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8B" w:rsidRPr="00791C8B" w:rsidRDefault="00791C8B" w:rsidP="00791C8B">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ПРАВИТЕЛЬСТВО РОССИЙСКОЙ ФЕДЕРАЦИИ</w:t>
      </w:r>
    </w:p>
    <w:p w:rsidR="00791C8B" w:rsidRPr="00791C8B" w:rsidRDefault="00791C8B" w:rsidP="00791C8B">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24"/>
          <w:szCs w:val="24"/>
          <w:lang w:eastAsia="ru-RU"/>
        </w:rPr>
      </w:pPr>
      <w:bookmarkStart w:id="0" w:name="h1"/>
      <w:bookmarkEnd w:id="0"/>
      <w:r w:rsidRPr="00791C8B">
        <w:rPr>
          <w:rFonts w:ascii="Times New Roman" w:eastAsia="Times New Roman" w:hAnsi="Times New Roman" w:cs="Times New Roman"/>
          <w:color w:val="000000"/>
          <w:sz w:val="24"/>
          <w:szCs w:val="24"/>
          <w:lang w:eastAsia="ru-RU"/>
        </w:rPr>
        <w:t>ПОСТАНОВЛЕНИЕ</w:t>
      </w:r>
      <w:r w:rsidRPr="00791C8B">
        <w:rPr>
          <w:rFonts w:ascii="Times New Roman" w:eastAsia="Times New Roman" w:hAnsi="Times New Roman" w:cs="Times New Roman"/>
          <w:color w:val="000000"/>
          <w:sz w:val="24"/>
          <w:szCs w:val="24"/>
          <w:lang w:eastAsia="ru-RU"/>
        </w:rPr>
        <w:br/>
        <w:t>от 3 февраля 2022 г. N 92</w:t>
      </w:r>
    </w:p>
    <w:p w:rsidR="00791C8B" w:rsidRPr="00791C8B" w:rsidRDefault="00791C8B" w:rsidP="00791C8B">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Правительство Российской Федерации постановляет:</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1.</w:t>
      </w:r>
      <w:r w:rsidRPr="00791C8B">
        <w:rPr>
          <w:rFonts w:ascii="Times New Roman" w:eastAsia="Times New Roman" w:hAnsi="Times New Roman" w:cs="Times New Roman"/>
          <w:color w:val="000000"/>
          <w:sz w:val="24"/>
          <w:szCs w:val="24"/>
          <w:lang w:eastAsia="ru-RU"/>
        </w:rPr>
        <w:t>Утвердить прилагаемые изменения, которые вносятся в акты Правительства Российской Федерации по вопросам предоставления коммунальных услуг и содержания общего имущества в многоквартирном доме.</w:t>
      </w:r>
      <w:bookmarkStart w:id="1" w:name="l123"/>
      <w:bookmarkEnd w:id="1"/>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2.</w:t>
      </w:r>
      <w:r w:rsidRPr="00791C8B">
        <w:rPr>
          <w:rFonts w:ascii="Times New Roman" w:eastAsia="Times New Roman" w:hAnsi="Times New Roman" w:cs="Times New Roman"/>
          <w:color w:val="000000"/>
          <w:sz w:val="24"/>
          <w:szCs w:val="24"/>
          <w:lang w:eastAsia="ru-RU"/>
        </w:rPr>
        <w:t>Настоящее постановление вступает в силу с 1 сентября 2022 г.</w:t>
      </w:r>
      <w:bookmarkStart w:id="2" w:name="l2"/>
      <w:bookmarkEnd w:id="2"/>
    </w:p>
    <w:p w:rsidR="00791C8B" w:rsidRPr="00791C8B" w:rsidRDefault="00791C8B" w:rsidP="00791C8B">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i/>
          <w:iCs/>
          <w:color w:val="000000"/>
          <w:sz w:val="24"/>
          <w:szCs w:val="24"/>
          <w:lang w:eastAsia="ru-RU"/>
        </w:rPr>
        <w:t>Председатель Правительства</w:t>
      </w:r>
      <w:r w:rsidRPr="00791C8B">
        <w:rPr>
          <w:rFonts w:ascii="Times New Roman" w:eastAsia="Times New Roman" w:hAnsi="Times New Roman" w:cs="Times New Roman"/>
          <w:color w:val="000000"/>
          <w:sz w:val="24"/>
          <w:szCs w:val="24"/>
          <w:lang w:eastAsia="ru-RU"/>
        </w:rPr>
        <w:br/>
      </w:r>
      <w:r w:rsidRPr="00791C8B">
        <w:rPr>
          <w:rFonts w:ascii="Times New Roman" w:eastAsia="Times New Roman" w:hAnsi="Times New Roman" w:cs="Times New Roman"/>
          <w:i/>
          <w:iCs/>
          <w:color w:val="000000"/>
          <w:sz w:val="24"/>
          <w:szCs w:val="24"/>
          <w:lang w:eastAsia="ru-RU"/>
        </w:rPr>
        <w:t>Российской Федерации</w:t>
      </w:r>
      <w:r w:rsidRPr="00791C8B">
        <w:rPr>
          <w:rFonts w:ascii="Times New Roman" w:eastAsia="Times New Roman" w:hAnsi="Times New Roman" w:cs="Times New Roman"/>
          <w:color w:val="000000"/>
          <w:sz w:val="24"/>
          <w:szCs w:val="24"/>
          <w:lang w:eastAsia="ru-RU"/>
        </w:rPr>
        <w:br/>
      </w:r>
      <w:r w:rsidRPr="00791C8B">
        <w:rPr>
          <w:rFonts w:ascii="Times New Roman" w:eastAsia="Times New Roman" w:hAnsi="Times New Roman" w:cs="Times New Roman"/>
          <w:i/>
          <w:iCs/>
          <w:color w:val="000000"/>
          <w:sz w:val="24"/>
          <w:szCs w:val="24"/>
          <w:lang w:eastAsia="ru-RU"/>
        </w:rPr>
        <w:t>М. МИШУСТИН</w:t>
      </w:r>
    </w:p>
    <w:p w:rsidR="00791C8B" w:rsidRPr="00791C8B" w:rsidRDefault="00791C8B" w:rsidP="00791C8B">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i/>
          <w:iCs/>
          <w:color w:val="000000"/>
          <w:sz w:val="24"/>
          <w:szCs w:val="24"/>
          <w:lang w:eastAsia="ru-RU"/>
        </w:rPr>
        <w:t>УТВЕРЖДЕНЫ</w:t>
      </w:r>
      <w:r w:rsidRPr="00791C8B">
        <w:rPr>
          <w:rFonts w:ascii="Times New Roman" w:eastAsia="Times New Roman" w:hAnsi="Times New Roman" w:cs="Times New Roman"/>
          <w:color w:val="000000"/>
          <w:sz w:val="24"/>
          <w:szCs w:val="24"/>
          <w:lang w:eastAsia="ru-RU"/>
        </w:rPr>
        <w:br/>
      </w:r>
      <w:r w:rsidRPr="00791C8B">
        <w:rPr>
          <w:rFonts w:ascii="Times New Roman" w:eastAsia="Times New Roman" w:hAnsi="Times New Roman" w:cs="Times New Roman"/>
          <w:i/>
          <w:iCs/>
          <w:color w:val="000000"/>
          <w:sz w:val="24"/>
          <w:szCs w:val="24"/>
          <w:lang w:eastAsia="ru-RU"/>
        </w:rPr>
        <w:t>постановлением Правительства</w:t>
      </w:r>
      <w:r w:rsidRPr="00791C8B">
        <w:rPr>
          <w:rFonts w:ascii="Times New Roman" w:eastAsia="Times New Roman" w:hAnsi="Times New Roman" w:cs="Times New Roman"/>
          <w:color w:val="000000"/>
          <w:sz w:val="24"/>
          <w:szCs w:val="24"/>
          <w:lang w:eastAsia="ru-RU"/>
        </w:rPr>
        <w:br/>
      </w:r>
      <w:r w:rsidRPr="00791C8B">
        <w:rPr>
          <w:rFonts w:ascii="Times New Roman" w:eastAsia="Times New Roman" w:hAnsi="Times New Roman" w:cs="Times New Roman"/>
          <w:i/>
          <w:iCs/>
          <w:color w:val="000000"/>
          <w:sz w:val="24"/>
          <w:szCs w:val="24"/>
          <w:lang w:eastAsia="ru-RU"/>
        </w:rPr>
        <w:t>Российской Федерации</w:t>
      </w:r>
      <w:r w:rsidRPr="00791C8B">
        <w:rPr>
          <w:rFonts w:ascii="Times New Roman" w:eastAsia="Times New Roman" w:hAnsi="Times New Roman" w:cs="Times New Roman"/>
          <w:color w:val="000000"/>
          <w:sz w:val="24"/>
          <w:szCs w:val="24"/>
          <w:lang w:eastAsia="ru-RU"/>
        </w:rPr>
        <w:br/>
      </w:r>
      <w:r w:rsidRPr="00791C8B">
        <w:rPr>
          <w:rFonts w:ascii="Times New Roman" w:eastAsia="Times New Roman" w:hAnsi="Times New Roman" w:cs="Times New Roman"/>
          <w:i/>
          <w:iCs/>
          <w:color w:val="000000"/>
          <w:sz w:val="24"/>
          <w:szCs w:val="24"/>
          <w:lang w:eastAsia="ru-RU"/>
        </w:rPr>
        <w:t>от 3 февраля 2022 г. N 92</w:t>
      </w:r>
    </w:p>
    <w:p w:rsidR="00791C8B" w:rsidRPr="00791C8B" w:rsidRDefault="00791C8B" w:rsidP="00791C8B">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24"/>
          <w:szCs w:val="24"/>
          <w:lang w:eastAsia="ru-RU"/>
        </w:rPr>
      </w:pPr>
      <w:bookmarkStart w:id="3" w:name="h60"/>
      <w:bookmarkEnd w:id="3"/>
      <w:r w:rsidRPr="00791C8B">
        <w:rPr>
          <w:rFonts w:ascii="Times New Roman" w:eastAsia="Times New Roman" w:hAnsi="Times New Roman" w:cs="Times New Roman"/>
          <w:color w:val="000000"/>
          <w:sz w:val="24"/>
          <w:szCs w:val="24"/>
          <w:lang w:eastAsia="ru-RU"/>
        </w:rPr>
        <w:t>ИЗМЕНЕНИЯ, КОТОРЫЕ ВНОСЯТСЯ В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808080"/>
          <w:sz w:val="24"/>
          <w:szCs w:val="24"/>
          <w:lang w:eastAsia="ru-RU"/>
        </w:rPr>
        <w:t>1.</w:t>
      </w:r>
      <w:r w:rsidRPr="00791C8B">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4" w:anchor="l0" w:tgtFrame="_blank" w:history="1">
        <w:r w:rsidRPr="00791C8B">
          <w:rPr>
            <w:rFonts w:ascii="Times New Roman" w:eastAsia="Times New Roman" w:hAnsi="Times New Roman" w:cs="Times New Roman"/>
            <w:color w:val="3072C4"/>
            <w:sz w:val="24"/>
            <w:szCs w:val="24"/>
            <w:u w:val="single"/>
            <w:lang w:eastAsia="ru-RU"/>
          </w:rPr>
          <w:t>от 13 августа 2006 г. N 491</w:t>
        </w:r>
      </w:hyperlink>
      <w:r w:rsidRPr="00791C8B">
        <w:rPr>
          <w:rFonts w:ascii="Times New Roman" w:eastAsia="Times New Roman" w:hAnsi="Times New Roman" w:cs="Times New Roman"/>
          <w:color w:val="000000"/>
          <w:sz w:val="24"/>
          <w:szCs w:val="24"/>
          <w:lang w:eastAsia="ru-RU"/>
        </w:rPr>
        <w:t>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w:t>
      </w:r>
      <w:proofErr w:type="gramEnd"/>
      <w:r w:rsidRPr="00791C8B">
        <w:rPr>
          <w:rFonts w:ascii="Times New Roman" w:eastAsia="Times New Roman" w:hAnsi="Times New Roman" w:cs="Times New Roman"/>
          <w:color w:val="000000"/>
          <w:sz w:val="24"/>
          <w:szCs w:val="24"/>
          <w:lang w:eastAsia="ru-RU"/>
        </w:rPr>
        <w:t xml:space="preserve"> </w:t>
      </w:r>
      <w:proofErr w:type="gramStart"/>
      <w:r w:rsidRPr="00791C8B">
        <w:rPr>
          <w:rFonts w:ascii="Times New Roman" w:eastAsia="Times New Roman" w:hAnsi="Times New Roman" w:cs="Times New Roman"/>
          <w:color w:val="000000"/>
          <w:sz w:val="24"/>
          <w:szCs w:val="24"/>
          <w:lang w:eastAsia="ru-RU"/>
        </w:rPr>
        <w:t>Федерации, 2006, N 34, ст. 3680; 2011, N 22, ст. 3168; 2017, N 2, ст. 338; N 11, ст. 1557; 2018, N 52, ст. 8297; 2020, N 27, ст. 4236):</w:t>
      </w:r>
      <w:bookmarkStart w:id="4" w:name="l61"/>
      <w:bookmarkStart w:id="5" w:name="l3"/>
      <w:bookmarkEnd w:id="4"/>
      <w:bookmarkEnd w:id="5"/>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а</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д</w:t>
      </w:r>
      <w:proofErr w:type="gramEnd"/>
      <w:r w:rsidRPr="00791C8B">
        <w:rPr>
          <w:rFonts w:ascii="Times New Roman" w:eastAsia="Times New Roman" w:hAnsi="Times New Roman" w:cs="Times New Roman"/>
          <w:color w:val="000000"/>
          <w:sz w:val="24"/>
          <w:szCs w:val="24"/>
          <w:lang w:eastAsia="ru-RU"/>
        </w:rPr>
        <w:t>ополнить пунктом 9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"9.</w:t>
      </w:r>
      <w:r w:rsidRPr="00791C8B">
        <w:rPr>
          <w:rFonts w:ascii="Times New Roman" w:eastAsia="Times New Roman" w:hAnsi="Times New Roman" w:cs="Times New Roman"/>
          <w:color w:val="000000"/>
          <w:sz w:val="24"/>
          <w:szCs w:val="24"/>
          <w:lang w:eastAsia="ru-RU"/>
        </w:rPr>
        <w:t>Настоящее постановление действует до 31 декабря 2027 г.";</w:t>
      </w:r>
      <w:bookmarkStart w:id="6" w:name="l62"/>
      <w:bookmarkEnd w:id="6"/>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б</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w:t>
      </w:r>
      <w:hyperlink r:id="rId5" w:anchor="l204" w:tgtFrame="_blank" w:history="1">
        <w:r w:rsidRPr="00791C8B">
          <w:rPr>
            <w:rFonts w:ascii="Times New Roman" w:eastAsia="Times New Roman" w:hAnsi="Times New Roman" w:cs="Times New Roman"/>
            <w:color w:val="3072C4"/>
            <w:sz w:val="24"/>
            <w:szCs w:val="24"/>
            <w:u w:val="single"/>
            <w:lang w:eastAsia="ru-RU"/>
          </w:rPr>
          <w:t>Правилах</w:t>
        </w:r>
      </w:hyperlink>
      <w:r w:rsidRPr="00791C8B">
        <w:rPr>
          <w:rFonts w:ascii="Times New Roman" w:eastAsia="Times New Roman" w:hAnsi="Times New Roman" w:cs="Times New Roman"/>
          <w:color w:val="000000"/>
          <w:sz w:val="24"/>
          <w:szCs w:val="24"/>
          <w:lang w:eastAsia="ru-RU"/>
        </w:rPr>
        <w:t> содержания общего имущества в многоквартирном доме, утвержденных указанным постановлением:</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hyperlink r:id="rId6" w:anchor="l546" w:tgtFrame="_blank" w:history="1">
        <w:r w:rsidRPr="00791C8B">
          <w:rPr>
            <w:rFonts w:ascii="Times New Roman" w:eastAsia="Times New Roman" w:hAnsi="Times New Roman" w:cs="Times New Roman"/>
            <w:color w:val="3072C4"/>
            <w:sz w:val="24"/>
            <w:szCs w:val="24"/>
            <w:u w:val="single"/>
            <w:lang w:eastAsia="ru-RU"/>
          </w:rPr>
          <w:t>подпункт "л"</w:t>
        </w:r>
      </w:hyperlink>
      <w:r w:rsidRPr="00791C8B">
        <w:rPr>
          <w:rFonts w:ascii="Times New Roman" w:eastAsia="Times New Roman" w:hAnsi="Times New Roman" w:cs="Times New Roman"/>
          <w:color w:val="000000"/>
          <w:sz w:val="24"/>
          <w:szCs w:val="24"/>
          <w:lang w:eastAsia="ru-RU"/>
        </w:rPr>
        <w:t> пункта 11 изложить в следующей редакции:</w:t>
      </w:r>
      <w:bookmarkStart w:id="7" w:name="l4"/>
      <w:bookmarkEnd w:id="7"/>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"л</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п</w:t>
      </w:r>
      <w:proofErr w:type="gramEnd"/>
      <w:r w:rsidRPr="00791C8B">
        <w:rPr>
          <w:rFonts w:ascii="Times New Roman" w:eastAsia="Times New Roman" w:hAnsi="Times New Roman" w:cs="Times New Roman"/>
          <w:color w:val="000000"/>
          <w:sz w:val="24"/>
          <w:szCs w:val="24"/>
          <w:lang w:eastAsia="ru-RU"/>
        </w:rPr>
        <w:t xml:space="preserve">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w:t>
      </w:r>
      <w:proofErr w:type="gramStart"/>
      <w:r w:rsidRPr="00791C8B">
        <w:rPr>
          <w:rFonts w:ascii="Times New Roman" w:eastAsia="Times New Roman" w:hAnsi="Times New Roman" w:cs="Times New Roman"/>
          <w:color w:val="000000"/>
          <w:sz w:val="24"/>
          <w:szCs w:val="24"/>
          <w:lang w:eastAsia="ru-RU"/>
        </w:rPr>
        <w:t>доме</w:t>
      </w:r>
      <w:proofErr w:type="gramEnd"/>
      <w:r w:rsidRPr="00791C8B">
        <w:rPr>
          <w:rFonts w:ascii="Times New Roman" w:eastAsia="Times New Roman" w:hAnsi="Times New Roman" w:cs="Times New Roman"/>
          <w:color w:val="000000"/>
          <w:sz w:val="24"/>
          <w:szCs w:val="24"/>
          <w:lang w:eastAsia="ru-RU"/>
        </w:rPr>
        <w:t xml:space="preserve"> включается в состав платы за коммунальные услуги, потребляемые при использовании и содержании общего имущества, в соответствии с пунктом 40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roofErr w:type="gramStart"/>
      <w:r w:rsidRPr="00791C8B">
        <w:rPr>
          <w:rFonts w:ascii="Times New Roman" w:eastAsia="Times New Roman" w:hAnsi="Times New Roman" w:cs="Times New Roman"/>
          <w:color w:val="000000"/>
          <w:sz w:val="24"/>
          <w:szCs w:val="24"/>
          <w:lang w:eastAsia="ru-RU"/>
        </w:rPr>
        <w:t>.";</w:t>
      </w:r>
      <w:bookmarkStart w:id="8" w:name="l63"/>
      <w:bookmarkStart w:id="9" w:name="l5"/>
      <w:bookmarkStart w:id="10" w:name="l64"/>
      <w:bookmarkEnd w:id="8"/>
      <w:bookmarkEnd w:id="9"/>
      <w:bookmarkEnd w:id="10"/>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hyperlink r:id="rId7" w:anchor="l462" w:tgtFrame="_blank" w:history="1">
        <w:r w:rsidRPr="00791C8B">
          <w:rPr>
            <w:rFonts w:ascii="Times New Roman" w:eastAsia="Times New Roman" w:hAnsi="Times New Roman" w:cs="Times New Roman"/>
            <w:color w:val="3072C4"/>
            <w:sz w:val="24"/>
            <w:szCs w:val="24"/>
            <w:u w:val="single"/>
            <w:lang w:eastAsia="ru-RU"/>
          </w:rPr>
          <w:t>пункт 29</w:t>
        </w:r>
      </w:hyperlink>
      <w:r w:rsidRPr="00791C8B">
        <w:rPr>
          <w:rFonts w:ascii="Times New Roman" w:eastAsia="Times New Roman" w:hAnsi="Times New Roman" w:cs="Times New Roman"/>
          <w:color w:val="000000"/>
          <w:sz w:val="24"/>
          <w:szCs w:val="24"/>
          <w:lang w:eastAsia="ru-RU"/>
        </w:rPr>
        <w:t> изложить в следующей редакции:</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"29.</w:t>
      </w:r>
      <w:r w:rsidRPr="00791C8B">
        <w:rPr>
          <w:rFonts w:ascii="Times New Roman" w:eastAsia="Times New Roman" w:hAnsi="Times New Roman" w:cs="Times New Roman"/>
          <w:color w:val="000000"/>
          <w:sz w:val="24"/>
          <w:szCs w:val="24"/>
          <w:lang w:eastAsia="ru-RU"/>
        </w:rPr>
        <w:t>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bookmarkStart w:id="11" w:name="l6"/>
      <w:bookmarkEnd w:id="11"/>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а</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р</w:t>
      </w:r>
      <w:proofErr w:type="gramEnd"/>
      <w:r w:rsidRPr="00791C8B">
        <w:rPr>
          <w:rFonts w:ascii="Times New Roman" w:eastAsia="Times New Roman" w:hAnsi="Times New Roman" w:cs="Times New Roman"/>
          <w:color w:val="000000"/>
          <w:sz w:val="24"/>
          <w:szCs w:val="24"/>
          <w:lang w:eastAsia="ru-RU"/>
        </w:rPr>
        <w:t xml:space="preserve">асходы на содержание внутридомовых инженерных систем </w:t>
      </w:r>
      <w:proofErr w:type="spellStart"/>
      <w:r w:rsidRPr="00791C8B">
        <w:rPr>
          <w:rFonts w:ascii="Times New Roman" w:eastAsia="Times New Roman" w:hAnsi="Times New Roman" w:cs="Times New Roman"/>
          <w:color w:val="000000"/>
          <w:sz w:val="24"/>
          <w:szCs w:val="24"/>
          <w:lang w:eastAsia="ru-RU"/>
        </w:rPr>
        <w:t>электро</w:t>
      </w:r>
      <w:proofErr w:type="spellEnd"/>
      <w:r w:rsidRPr="00791C8B">
        <w:rPr>
          <w:rFonts w:ascii="Times New Roman" w:eastAsia="Times New Roman" w:hAnsi="Times New Roman" w:cs="Times New Roman"/>
          <w:color w:val="000000"/>
          <w:sz w:val="24"/>
          <w:szCs w:val="24"/>
          <w:lang w:eastAsia="ru-RU"/>
        </w:rPr>
        <w:t xml:space="preserve">-, тепло-, </w:t>
      </w:r>
      <w:proofErr w:type="spellStart"/>
      <w:r w:rsidRPr="00791C8B">
        <w:rPr>
          <w:rFonts w:ascii="Times New Roman" w:eastAsia="Times New Roman" w:hAnsi="Times New Roman" w:cs="Times New Roman"/>
          <w:color w:val="000000"/>
          <w:sz w:val="24"/>
          <w:szCs w:val="24"/>
          <w:lang w:eastAsia="ru-RU"/>
        </w:rPr>
        <w:t>газо</w:t>
      </w:r>
      <w:proofErr w:type="spellEnd"/>
      <w:r w:rsidRPr="00791C8B">
        <w:rPr>
          <w:rFonts w:ascii="Times New Roman" w:eastAsia="Times New Roman" w:hAnsi="Times New Roman" w:cs="Times New Roman"/>
          <w:color w:val="000000"/>
          <w:sz w:val="24"/>
          <w:szCs w:val="24"/>
          <w:lang w:eastAsia="ru-RU"/>
        </w:rPr>
        <w:t>- и водоснабжения, водоотведения;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б</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р</w:t>
      </w:r>
      <w:proofErr w:type="gramEnd"/>
      <w:r w:rsidRPr="00791C8B">
        <w:rPr>
          <w:rFonts w:ascii="Times New Roman" w:eastAsia="Times New Roman" w:hAnsi="Times New Roman" w:cs="Times New Roman"/>
          <w:color w:val="000000"/>
          <w:sz w:val="24"/>
          <w:szCs w:val="24"/>
          <w:lang w:eastAsia="ru-RU"/>
        </w:rPr>
        <w:t xml:space="preserve">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w:t>
      </w:r>
      <w:proofErr w:type="spellStart"/>
      <w:r w:rsidRPr="00791C8B">
        <w:rPr>
          <w:rFonts w:ascii="Times New Roman" w:eastAsia="Times New Roman" w:hAnsi="Times New Roman" w:cs="Times New Roman"/>
          <w:color w:val="000000"/>
          <w:sz w:val="24"/>
          <w:szCs w:val="24"/>
          <w:lang w:eastAsia="ru-RU"/>
        </w:rPr>
        <w:t>ресурсоснабжающие</w:t>
      </w:r>
      <w:proofErr w:type="spellEnd"/>
      <w:r w:rsidRPr="00791C8B">
        <w:rPr>
          <w:rFonts w:ascii="Times New Roman" w:eastAsia="Times New Roman" w:hAnsi="Times New Roman" w:cs="Times New Roman"/>
          <w:color w:val="000000"/>
          <w:sz w:val="24"/>
          <w:szCs w:val="24"/>
          <w:lang w:eastAsia="ru-RU"/>
        </w:rPr>
        <w:t xml:space="preserve"> организации по договорам, содержащим условия предоставления коммунальных услуг, заключенным в соответствии со </w:t>
      </w:r>
      <w:hyperlink r:id="rId8" w:anchor="l2769" w:tgtFrame="_blank" w:history="1">
        <w:r w:rsidRPr="00791C8B">
          <w:rPr>
            <w:rFonts w:ascii="Times New Roman" w:eastAsia="Times New Roman" w:hAnsi="Times New Roman" w:cs="Times New Roman"/>
            <w:color w:val="3072C4"/>
            <w:sz w:val="24"/>
            <w:szCs w:val="24"/>
            <w:u w:val="single"/>
            <w:lang w:eastAsia="ru-RU"/>
          </w:rPr>
          <w:t>статьей 157.2</w:t>
        </w:r>
      </w:hyperlink>
      <w:r w:rsidRPr="00791C8B">
        <w:rPr>
          <w:rFonts w:ascii="Times New Roman" w:eastAsia="Times New Roman" w:hAnsi="Times New Roman" w:cs="Times New Roman"/>
          <w:color w:val="000000"/>
          <w:sz w:val="24"/>
          <w:szCs w:val="24"/>
          <w:lang w:eastAsia="ru-RU"/>
        </w:rPr>
        <w:t> Жилищного кодекса Российской Федерации</w:t>
      </w:r>
      <w:proofErr w:type="gramStart"/>
      <w:r w:rsidRPr="00791C8B">
        <w:rPr>
          <w:rFonts w:ascii="Times New Roman" w:eastAsia="Times New Roman" w:hAnsi="Times New Roman" w:cs="Times New Roman"/>
          <w:color w:val="000000"/>
          <w:sz w:val="24"/>
          <w:szCs w:val="24"/>
          <w:lang w:eastAsia="ru-RU"/>
        </w:rPr>
        <w:t>.";</w:t>
      </w:r>
      <w:bookmarkStart w:id="12" w:name="l65"/>
      <w:bookmarkStart w:id="13" w:name="l7"/>
      <w:bookmarkEnd w:id="12"/>
      <w:bookmarkEnd w:id="13"/>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дополнить пунктами 29(1) - 29(5) следующего содержания:</w:t>
      </w:r>
      <w:bookmarkStart w:id="14" w:name="l66"/>
      <w:bookmarkEnd w:id="14"/>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"29(1)</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 соответствии с положениями статей </w:t>
      </w:r>
      <w:hyperlink r:id="rId9" w:anchor="l3735" w:tgtFrame="_blank" w:history="1">
        <w:r w:rsidRPr="00791C8B">
          <w:rPr>
            <w:rFonts w:ascii="Times New Roman" w:eastAsia="Times New Roman" w:hAnsi="Times New Roman" w:cs="Times New Roman"/>
            <w:color w:val="3072C4"/>
            <w:sz w:val="24"/>
            <w:szCs w:val="24"/>
            <w:u w:val="single"/>
            <w:lang w:eastAsia="ru-RU"/>
          </w:rPr>
          <w:t>154</w:t>
        </w:r>
      </w:hyperlink>
      <w:r w:rsidRPr="00791C8B">
        <w:rPr>
          <w:rFonts w:ascii="Times New Roman" w:eastAsia="Times New Roman" w:hAnsi="Times New Roman" w:cs="Times New Roman"/>
          <w:color w:val="000000"/>
          <w:sz w:val="24"/>
          <w:szCs w:val="24"/>
          <w:lang w:eastAsia="ru-RU"/>
        </w:rPr>
        <w:t> и </w:t>
      </w:r>
      <w:hyperlink r:id="rId10" w:anchor="l4814" w:tgtFrame="_blank" w:history="1">
        <w:r w:rsidRPr="00791C8B">
          <w:rPr>
            <w:rFonts w:ascii="Times New Roman" w:eastAsia="Times New Roman" w:hAnsi="Times New Roman" w:cs="Times New Roman"/>
            <w:color w:val="3072C4"/>
            <w:sz w:val="24"/>
            <w:szCs w:val="24"/>
            <w:u w:val="single"/>
            <w:lang w:eastAsia="ru-RU"/>
          </w:rPr>
          <w:t>156</w:t>
        </w:r>
      </w:hyperlink>
      <w:r w:rsidRPr="00791C8B">
        <w:rPr>
          <w:rFonts w:ascii="Times New Roman" w:eastAsia="Times New Roman" w:hAnsi="Times New Roman" w:cs="Times New Roman"/>
          <w:color w:val="000000"/>
          <w:sz w:val="24"/>
          <w:szCs w:val="24"/>
          <w:lang w:eastAsia="ru-RU"/>
        </w:rPr>
        <w:t>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w:t>
      </w:r>
      <w:proofErr w:type="gramEnd"/>
      <w:r w:rsidRPr="00791C8B">
        <w:rPr>
          <w:rFonts w:ascii="Times New Roman" w:eastAsia="Times New Roman" w:hAnsi="Times New Roman" w:cs="Times New Roman"/>
          <w:color w:val="000000"/>
          <w:sz w:val="24"/>
          <w:szCs w:val="24"/>
          <w:lang w:eastAsia="ru-RU"/>
        </w:rPr>
        <w:t>,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1" w:anchor="l2920" w:tgtFrame="_blank" w:history="1">
        <w:r w:rsidRPr="00791C8B">
          <w:rPr>
            <w:rFonts w:ascii="Times New Roman" w:eastAsia="Times New Roman" w:hAnsi="Times New Roman" w:cs="Times New Roman"/>
            <w:color w:val="3072C4"/>
            <w:sz w:val="24"/>
            <w:szCs w:val="24"/>
            <w:u w:val="single"/>
            <w:lang w:eastAsia="ru-RU"/>
          </w:rPr>
          <w:t>пунктом 40</w:t>
        </w:r>
      </w:hyperlink>
      <w:r w:rsidRPr="00791C8B">
        <w:rPr>
          <w:rFonts w:ascii="Times New Roman" w:eastAsia="Times New Roman" w:hAnsi="Times New Roman" w:cs="Times New Roman"/>
          <w:color w:val="000000"/>
          <w:sz w:val="24"/>
          <w:szCs w:val="24"/>
          <w:lang w:eastAsia="ru-RU"/>
        </w:rPr>
        <w:t> Правил предоставления коммунальных услуг.</w:t>
      </w:r>
      <w:bookmarkStart w:id="15" w:name="l8"/>
      <w:bookmarkStart w:id="16" w:name="l67"/>
      <w:bookmarkStart w:id="17" w:name="l9"/>
      <w:bookmarkEnd w:id="15"/>
      <w:bookmarkEnd w:id="16"/>
      <w:bookmarkEnd w:id="17"/>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lastRenderedPageBreak/>
        <w:t xml:space="preserve">В </w:t>
      </w:r>
      <w:proofErr w:type="gramStart"/>
      <w:r w:rsidRPr="00791C8B">
        <w:rPr>
          <w:rFonts w:ascii="Times New Roman" w:eastAsia="Times New Roman" w:hAnsi="Times New Roman" w:cs="Times New Roman"/>
          <w:color w:val="000000"/>
          <w:sz w:val="24"/>
          <w:szCs w:val="24"/>
          <w:lang w:eastAsia="ru-RU"/>
        </w:rPr>
        <w:t>г</w:t>
      </w:r>
      <w:proofErr w:type="gramEnd"/>
      <w:r w:rsidRPr="00791C8B">
        <w:rPr>
          <w:rFonts w:ascii="Times New Roman" w:eastAsia="Times New Roman" w:hAnsi="Times New Roman" w:cs="Times New Roman"/>
          <w:color w:val="000000"/>
          <w:sz w:val="24"/>
          <w:szCs w:val="24"/>
          <w:lang w:eastAsia="ru-RU"/>
        </w:rPr>
        <w:t>.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29(2)</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 xml:space="preserve">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w:t>
      </w:r>
      <w:proofErr w:type="spellStart"/>
      <w:r w:rsidRPr="00791C8B">
        <w:rPr>
          <w:rFonts w:ascii="Times New Roman" w:eastAsia="Times New Roman" w:hAnsi="Times New Roman" w:cs="Times New Roman"/>
          <w:color w:val="000000"/>
          <w:sz w:val="24"/>
          <w:szCs w:val="24"/>
          <w:lang w:eastAsia="ru-RU"/>
        </w:rPr>
        <w:t>ресурсоснабжающей</w:t>
      </w:r>
      <w:proofErr w:type="spellEnd"/>
      <w:r w:rsidRPr="00791C8B">
        <w:rPr>
          <w:rFonts w:ascii="Times New Roman" w:eastAsia="Times New Roman" w:hAnsi="Times New Roman" w:cs="Times New Roman"/>
          <w:color w:val="000000"/>
          <w:sz w:val="24"/>
          <w:szCs w:val="24"/>
          <w:lang w:eastAsia="ru-RU"/>
        </w:rPr>
        <w:t xml:space="preserve">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формулами 11 - 12(2), 15</w:t>
      </w:r>
      <w:proofErr w:type="gramEnd"/>
      <w:r w:rsidRPr="00791C8B">
        <w:rPr>
          <w:rFonts w:ascii="Times New Roman" w:eastAsia="Times New Roman" w:hAnsi="Times New Roman" w:cs="Times New Roman"/>
          <w:color w:val="000000"/>
          <w:sz w:val="24"/>
          <w:szCs w:val="24"/>
          <w:lang w:eastAsia="ru-RU"/>
        </w:rPr>
        <w:t>, 17, 20(2), 24 и 28 </w:t>
      </w:r>
      <w:hyperlink r:id="rId12" w:anchor="l1193" w:tgtFrame="_blank" w:history="1">
        <w:r w:rsidRPr="00791C8B">
          <w:rPr>
            <w:rFonts w:ascii="Times New Roman" w:eastAsia="Times New Roman" w:hAnsi="Times New Roman" w:cs="Times New Roman"/>
            <w:color w:val="3072C4"/>
            <w:sz w:val="24"/>
            <w:szCs w:val="24"/>
            <w:u w:val="single"/>
            <w:lang w:eastAsia="ru-RU"/>
          </w:rPr>
          <w:t>приложения N 2</w:t>
        </w:r>
      </w:hyperlink>
      <w:r w:rsidRPr="00791C8B">
        <w:rPr>
          <w:rFonts w:ascii="Times New Roman" w:eastAsia="Times New Roman" w:hAnsi="Times New Roman" w:cs="Times New Roman"/>
          <w:color w:val="000000"/>
          <w:sz w:val="24"/>
          <w:szCs w:val="24"/>
          <w:lang w:eastAsia="ru-RU"/>
        </w:rPr>
        <w:t>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bookmarkStart w:id="18" w:name="l68"/>
      <w:bookmarkStart w:id="19" w:name="l10"/>
      <w:bookmarkStart w:id="20" w:name="l69"/>
      <w:bookmarkEnd w:id="18"/>
      <w:bookmarkEnd w:id="19"/>
      <w:bookmarkEnd w:id="20"/>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а</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п</w:t>
      </w:r>
      <w:proofErr w:type="gramEnd"/>
      <w:r w:rsidRPr="00791C8B">
        <w:rPr>
          <w:rFonts w:ascii="Times New Roman" w:eastAsia="Times New Roman" w:hAnsi="Times New Roman" w:cs="Times New Roman"/>
          <w:color w:val="000000"/>
          <w:sz w:val="24"/>
          <w:szCs w:val="24"/>
          <w:lang w:eastAsia="ru-RU"/>
        </w:rPr>
        <w:t>ри отсутствии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xml:space="preserve">) прибора учета соответствующего вида коммунального ресурса либо истечения срока его эксплуатации или истечения </w:t>
      </w:r>
      <w:proofErr w:type="spellStart"/>
      <w:r w:rsidRPr="00791C8B">
        <w:rPr>
          <w:rFonts w:ascii="Times New Roman" w:eastAsia="Times New Roman" w:hAnsi="Times New Roman" w:cs="Times New Roman"/>
          <w:color w:val="000000"/>
          <w:sz w:val="24"/>
          <w:szCs w:val="24"/>
          <w:lang w:eastAsia="ru-RU"/>
        </w:rPr>
        <w:t>межповерочного</w:t>
      </w:r>
      <w:proofErr w:type="spellEnd"/>
      <w:r w:rsidRPr="00791C8B">
        <w:rPr>
          <w:rFonts w:ascii="Times New Roman" w:eastAsia="Times New Roman" w:hAnsi="Times New Roman" w:cs="Times New Roman"/>
          <w:color w:val="000000"/>
          <w:sz w:val="24"/>
          <w:szCs w:val="24"/>
          <w:lang w:eastAsia="ru-RU"/>
        </w:rPr>
        <w:t xml:space="preserve"> интервала поверки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соответствующего вида коммунального ресурса - в размере, определяемом по формулам 15, 17, 20(2), 24 и 28, приведенным в </w:t>
      </w:r>
      <w:hyperlink r:id="rId13" w:anchor="l1193" w:tgtFrame="_blank" w:history="1">
        <w:r w:rsidRPr="00791C8B">
          <w:rPr>
            <w:rFonts w:ascii="Times New Roman" w:eastAsia="Times New Roman" w:hAnsi="Times New Roman" w:cs="Times New Roman"/>
            <w:color w:val="3072C4"/>
            <w:sz w:val="24"/>
            <w:szCs w:val="24"/>
            <w:u w:val="single"/>
            <w:lang w:eastAsia="ru-RU"/>
          </w:rPr>
          <w:t>приложении N 2</w:t>
        </w:r>
      </w:hyperlink>
      <w:r w:rsidRPr="00791C8B">
        <w:rPr>
          <w:rFonts w:ascii="Times New Roman" w:eastAsia="Times New Roman" w:hAnsi="Times New Roman" w:cs="Times New Roman"/>
          <w:color w:val="000000"/>
          <w:sz w:val="24"/>
          <w:szCs w:val="24"/>
          <w:lang w:eastAsia="ru-RU"/>
        </w:rPr>
        <w:t> к Правилам предоставления коммунальных услуг;</w:t>
      </w:r>
      <w:bookmarkStart w:id="21" w:name="l11"/>
      <w:bookmarkStart w:id="22" w:name="l70"/>
      <w:bookmarkEnd w:id="21"/>
      <w:bookmarkEnd w:id="22"/>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б</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п</w:t>
      </w:r>
      <w:proofErr w:type="gramEnd"/>
      <w:r w:rsidRPr="00791C8B">
        <w:rPr>
          <w:rFonts w:ascii="Times New Roman" w:eastAsia="Times New Roman" w:hAnsi="Times New Roman" w:cs="Times New Roman"/>
          <w:color w:val="000000"/>
          <w:sz w:val="24"/>
          <w:szCs w:val="24"/>
          <w:lang w:eastAsia="ru-RU"/>
        </w:rPr>
        <w:t>ри наличии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и отсутствии решений общего собрания собственников помещений, указанных в подпунктах "в" и "г" настоящего пункта, - в размере, определенном в соответствии с подпунктом "а"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w:t>
      </w:r>
      <w:proofErr w:type="spellStart"/>
      <w:proofErr w:type="gram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w:t>
      </w:r>
      <w:bookmarkStart w:id="23" w:name="l12"/>
      <w:bookmarkEnd w:id="23"/>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в</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xml:space="preserve"> случае принятия в многоквартирном доме, оснащенном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пункту 1 приложения, с последующим проведением перерасчета размера таких расходов в соответствии с пунктом 29(3) настоящих Правил исходя из показаний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w:t>
      </w:r>
      <w:bookmarkStart w:id="24" w:name="l71"/>
      <w:bookmarkStart w:id="25" w:name="l13"/>
      <w:bookmarkStart w:id="26" w:name="l72"/>
      <w:bookmarkEnd w:id="24"/>
      <w:bookmarkEnd w:id="25"/>
      <w:bookmarkEnd w:id="26"/>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г</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xml:space="preserve"> случае принятия в многоквартирном доме, оснащенном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 по формулам 11 - 12(2), 17, 20(2), 24 и 28, предусмотренным </w:t>
      </w:r>
      <w:hyperlink r:id="rId14" w:anchor="l1193" w:tgtFrame="_blank" w:history="1">
        <w:r w:rsidRPr="00791C8B">
          <w:rPr>
            <w:rFonts w:ascii="Times New Roman" w:eastAsia="Times New Roman" w:hAnsi="Times New Roman" w:cs="Times New Roman"/>
            <w:color w:val="3072C4"/>
            <w:sz w:val="24"/>
            <w:szCs w:val="24"/>
            <w:u w:val="single"/>
            <w:lang w:eastAsia="ru-RU"/>
          </w:rPr>
          <w:t>приложением N 2</w:t>
        </w:r>
      </w:hyperlink>
      <w:r w:rsidRPr="00791C8B">
        <w:rPr>
          <w:rFonts w:ascii="Times New Roman" w:eastAsia="Times New Roman" w:hAnsi="Times New Roman" w:cs="Times New Roman"/>
          <w:color w:val="000000"/>
          <w:sz w:val="24"/>
          <w:szCs w:val="24"/>
          <w:lang w:eastAsia="ru-RU"/>
        </w:rPr>
        <w:t> к Правилам предоставления коммунальных услуг, исходя из показаний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w:t>
      </w:r>
      <w:bookmarkStart w:id="27" w:name="l14"/>
      <w:bookmarkStart w:id="28" w:name="l73"/>
      <w:bookmarkEnd w:id="27"/>
      <w:bookmarkEnd w:id="28"/>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spellStart"/>
      <w:r w:rsidRPr="00791C8B">
        <w:rPr>
          <w:rFonts w:ascii="Times New Roman" w:eastAsia="Times New Roman" w:hAnsi="Times New Roman" w:cs="Times New Roman"/>
          <w:color w:val="808080"/>
          <w:sz w:val="24"/>
          <w:szCs w:val="24"/>
          <w:lang w:eastAsia="ru-RU"/>
        </w:rPr>
        <w:lastRenderedPageBreak/>
        <w:t>д</w:t>
      </w:r>
      <w:proofErr w:type="spellEnd"/>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xml:space="preserve">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формулам 11 - 12(2), 17, 20(2), 24 и 28, предусмотренным </w:t>
      </w:r>
      <w:hyperlink r:id="rId15" w:anchor="l1193" w:tgtFrame="_blank" w:history="1">
        <w:r w:rsidRPr="00791C8B">
          <w:rPr>
            <w:rFonts w:ascii="Times New Roman" w:eastAsia="Times New Roman" w:hAnsi="Times New Roman" w:cs="Times New Roman"/>
            <w:color w:val="3072C4"/>
            <w:sz w:val="24"/>
            <w:szCs w:val="24"/>
            <w:u w:val="single"/>
            <w:lang w:eastAsia="ru-RU"/>
          </w:rPr>
          <w:t>приложением N 2</w:t>
        </w:r>
      </w:hyperlink>
      <w:r w:rsidRPr="00791C8B">
        <w:rPr>
          <w:rFonts w:ascii="Times New Roman" w:eastAsia="Times New Roman" w:hAnsi="Times New Roman" w:cs="Times New Roman"/>
          <w:color w:val="000000"/>
          <w:sz w:val="24"/>
          <w:szCs w:val="24"/>
          <w:lang w:eastAsia="ru-RU"/>
        </w:rPr>
        <w:t> к Правилам предоставления коммунальных услуг, исходя из показаний такой системы;</w:t>
      </w:r>
      <w:bookmarkStart w:id="29" w:name="l15"/>
      <w:bookmarkEnd w:id="29"/>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е</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е</w:t>
      </w:r>
      <w:proofErr w:type="gramEnd"/>
      <w:r w:rsidRPr="00791C8B">
        <w:rPr>
          <w:rFonts w:ascii="Times New Roman" w:eastAsia="Times New Roman" w:hAnsi="Times New Roman" w:cs="Times New Roman"/>
          <w:color w:val="000000"/>
          <w:sz w:val="24"/>
          <w:szCs w:val="24"/>
          <w:lang w:eastAsia="ru-RU"/>
        </w:rPr>
        <w:t>сли определяемый в случаях, предусмотренных подпунктами "б" - "г"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подпунктами "б" - "г" настоящего пункта в следующем расчетном периоде (следующих расчетных периодах), уменьшается на указанную величину.</w:t>
      </w:r>
      <w:bookmarkStart w:id="30" w:name="l74"/>
      <w:bookmarkStart w:id="31" w:name="l16"/>
      <w:bookmarkEnd w:id="30"/>
      <w:bookmarkEnd w:id="31"/>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29(3).</w:t>
      </w:r>
      <w:r w:rsidRPr="00791C8B">
        <w:rPr>
          <w:rFonts w:ascii="Times New Roman" w:eastAsia="Times New Roman" w:hAnsi="Times New Roman" w:cs="Times New Roman"/>
          <w:color w:val="000000"/>
          <w:sz w:val="24"/>
          <w:szCs w:val="24"/>
          <w:lang w:eastAsia="ru-RU"/>
        </w:rPr>
        <w:t>В случаях, предусмотренных подпунктами "б" и "в"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w:t>
      </w:r>
      <w:bookmarkStart w:id="32" w:name="l75"/>
      <w:bookmarkEnd w:id="32"/>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а</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п</w:t>
      </w:r>
      <w:proofErr w:type="gramEnd"/>
      <w:r w:rsidRPr="00791C8B">
        <w:rPr>
          <w:rFonts w:ascii="Times New Roman" w:eastAsia="Times New Roman" w:hAnsi="Times New Roman" w:cs="Times New Roman"/>
          <w:color w:val="000000"/>
          <w:sz w:val="24"/>
          <w:szCs w:val="24"/>
          <w:lang w:eastAsia="ru-RU"/>
        </w:rPr>
        <w:t>о истечении каждого календарного года, при этом величина перерасчета учитывается в составе платы за коммунальные ресурсы, потребляемые при использовании и содержании общего имущества, в течение I квартала года, следующего за расчетным годом;</w:t>
      </w:r>
      <w:bookmarkStart w:id="33" w:name="l17"/>
      <w:bookmarkEnd w:id="33"/>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б</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п</w:t>
      </w:r>
      <w:proofErr w:type="gramEnd"/>
      <w:r w:rsidRPr="00791C8B">
        <w:rPr>
          <w:rFonts w:ascii="Times New Roman" w:eastAsia="Times New Roman" w:hAnsi="Times New Roman" w:cs="Times New Roman"/>
          <w:color w:val="000000"/>
          <w:sz w:val="24"/>
          <w:szCs w:val="24"/>
          <w:lang w:eastAsia="ru-RU"/>
        </w:rPr>
        <w:t>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bookmarkStart w:id="34" w:name="l76"/>
      <w:bookmarkEnd w:id="34"/>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в</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п</w:t>
      </w:r>
      <w:proofErr w:type="gramEnd"/>
      <w:r w:rsidRPr="00791C8B">
        <w:rPr>
          <w:rFonts w:ascii="Times New Roman" w:eastAsia="Times New Roman" w:hAnsi="Times New Roman" w:cs="Times New Roman"/>
          <w:color w:val="000000"/>
          <w:sz w:val="24"/>
          <w:szCs w:val="24"/>
          <w:lang w:eastAsia="ru-RU"/>
        </w:rPr>
        <w:t>ри принятии на общем собрании собственников помещений в соответствии с </w:t>
      </w:r>
      <w:hyperlink r:id="rId16" w:anchor="l3775" w:tgtFrame="_blank" w:history="1">
        <w:r w:rsidRPr="00791C8B">
          <w:rPr>
            <w:rFonts w:ascii="Times New Roman" w:eastAsia="Times New Roman" w:hAnsi="Times New Roman" w:cs="Times New Roman"/>
            <w:color w:val="3072C4"/>
            <w:sz w:val="24"/>
            <w:szCs w:val="24"/>
            <w:u w:val="single"/>
            <w:lang w:eastAsia="ru-RU"/>
          </w:rPr>
          <w:t>частью 9.2</w:t>
        </w:r>
      </w:hyperlink>
      <w:r w:rsidRPr="00791C8B">
        <w:rPr>
          <w:rFonts w:ascii="Times New Roman" w:eastAsia="Times New Roman" w:hAnsi="Times New Roman" w:cs="Times New Roman"/>
          <w:color w:val="000000"/>
          <w:sz w:val="24"/>
          <w:szCs w:val="24"/>
          <w:lang w:eastAsia="ru-RU"/>
        </w:rPr>
        <w:t xml:space="preserve"> статьи 156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w:t>
      </w:r>
      <w:proofErr w:type="gramStart"/>
      <w:r w:rsidRPr="00791C8B">
        <w:rPr>
          <w:rFonts w:ascii="Times New Roman" w:eastAsia="Times New Roman" w:hAnsi="Times New Roman" w:cs="Times New Roman"/>
          <w:color w:val="000000"/>
          <w:sz w:val="24"/>
          <w:szCs w:val="24"/>
          <w:lang w:eastAsia="ru-RU"/>
        </w:rPr>
        <w:t>действия предыдущего способа определения размера расходов</w:t>
      </w:r>
      <w:proofErr w:type="gramEnd"/>
      <w:r w:rsidRPr="00791C8B">
        <w:rPr>
          <w:rFonts w:ascii="Times New Roman" w:eastAsia="Times New Roman" w:hAnsi="Times New Roman" w:cs="Times New Roman"/>
          <w:color w:val="000000"/>
          <w:sz w:val="24"/>
          <w:szCs w:val="24"/>
          <w:lang w:eastAsia="ru-RU"/>
        </w:rPr>
        <w:t xml:space="preserve">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bookmarkStart w:id="35" w:name="l18"/>
      <w:bookmarkStart w:id="36" w:name="l77"/>
      <w:bookmarkStart w:id="37" w:name="l19"/>
      <w:bookmarkEnd w:id="35"/>
      <w:bookmarkEnd w:id="36"/>
      <w:bookmarkEnd w:id="37"/>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29(4).</w:t>
      </w:r>
      <w:r w:rsidRPr="00791C8B">
        <w:rPr>
          <w:rFonts w:ascii="Times New Roman" w:eastAsia="Times New Roman" w:hAnsi="Times New Roman" w:cs="Times New Roman"/>
          <w:color w:val="000000"/>
          <w:sz w:val="24"/>
          <w:szCs w:val="24"/>
          <w:lang w:eastAsia="ru-RU"/>
        </w:rPr>
        <w:t>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29(5)</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 xml:space="preserve">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w:t>
      </w:r>
      <w:r w:rsidRPr="00791C8B">
        <w:rPr>
          <w:rFonts w:ascii="Times New Roman" w:eastAsia="Times New Roman" w:hAnsi="Times New Roman" w:cs="Times New Roman"/>
          <w:color w:val="000000"/>
          <w:sz w:val="24"/>
          <w:szCs w:val="24"/>
          <w:lang w:eastAsia="ru-RU"/>
        </w:rPr>
        <w:lastRenderedPageBreak/>
        <w:t>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w:t>
      </w:r>
      <w:proofErr w:type="gramEnd"/>
      <w:r w:rsidRPr="00791C8B">
        <w:rPr>
          <w:rFonts w:ascii="Times New Roman" w:eastAsia="Times New Roman" w:hAnsi="Times New Roman" w:cs="Times New Roman"/>
          <w:color w:val="000000"/>
          <w:sz w:val="24"/>
          <w:szCs w:val="24"/>
          <w:lang w:eastAsia="ru-RU"/>
        </w:rPr>
        <w:t xml:space="preserve">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roofErr w:type="gramStart"/>
      <w:r w:rsidRPr="00791C8B">
        <w:rPr>
          <w:rFonts w:ascii="Times New Roman" w:eastAsia="Times New Roman" w:hAnsi="Times New Roman" w:cs="Times New Roman"/>
          <w:color w:val="000000"/>
          <w:sz w:val="24"/>
          <w:szCs w:val="24"/>
          <w:lang w:eastAsia="ru-RU"/>
        </w:rPr>
        <w:t>.";</w:t>
      </w:r>
      <w:bookmarkStart w:id="38" w:name="l78"/>
      <w:bookmarkStart w:id="39" w:name="l20"/>
      <w:bookmarkStart w:id="40" w:name="l79"/>
      <w:bookmarkStart w:id="41" w:name="l21"/>
      <w:bookmarkEnd w:id="38"/>
      <w:bookmarkEnd w:id="39"/>
      <w:bookmarkEnd w:id="40"/>
      <w:bookmarkEnd w:id="41"/>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абзаце втором </w:t>
      </w:r>
      <w:hyperlink r:id="rId17" w:anchor="l475" w:tgtFrame="_blank" w:history="1">
        <w:r w:rsidRPr="00791C8B">
          <w:rPr>
            <w:rFonts w:ascii="Times New Roman" w:eastAsia="Times New Roman" w:hAnsi="Times New Roman" w:cs="Times New Roman"/>
            <w:color w:val="3072C4"/>
            <w:sz w:val="24"/>
            <w:szCs w:val="24"/>
            <w:u w:val="single"/>
            <w:lang w:eastAsia="ru-RU"/>
          </w:rPr>
          <w:t>пункта 32</w:t>
        </w:r>
      </w:hyperlink>
      <w:r w:rsidRPr="00791C8B">
        <w:rPr>
          <w:rFonts w:ascii="Times New Roman" w:eastAsia="Times New Roman" w:hAnsi="Times New Roman" w:cs="Times New Roman"/>
          <w:color w:val="000000"/>
          <w:sz w:val="24"/>
          <w:szCs w:val="24"/>
          <w:lang w:eastAsia="ru-RU"/>
        </w:rPr>
        <w:t> слова "</w:t>
      </w:r>
      <w:proofErr w:type="gramStart"/>
      <w:r w:rsidRPr="00791C8B">
        <w:rPr>
          <w:rFonts w:ascii="Times New Roman" w:eastAsia="Times New Roman" w:hAnsi="Times New Roman" w:cs="Times New Roman"/>
          <w:color w:val="000000"/>
          <w:sz w:val="24"/>
          <w:szCs w:val="24"/>
          <w:lang w:eastAsia="ru-RU"/>
        </w:rPr>
        <w:t>потребляемых</w:t>
      </w:r>
      <w:proofErr w:type="gramEnd"/>
      <w:r w:rsidRPr="00791C8B">
        <w:rPr>
          <w:rFonts w:ascii="Times New Roman" w:eastAsia="Times New Roman" w:hAnsi="Times New Roman" w:cs="Times New Roman"/>
          <w:color w:val="000000"/>
          <w:sz w:val="24"/>
          <w:szCs w:val="24"/>
          <w:lang w:eastAsia="ru-RU"/>
        </w:rPr>
        <w:t xml:space="preserve"> при содержании" заменить словами "потребляемых при использовании и содержании";</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абзац второй </w:t>
      </w:r>
      <w:hyperlink r:id="rId18" w:anchor="l476" w:tgtFrame="_blank" w:history="1">
        <w:r w:rsidRPr="00791C8B">
          <w:rPr>
            <w:rFonts w:ascii="Times New Roman" w:eastAsia="Times New Roman" w:hAnsi="Times New Roman" w:cs="Times New Roman"/>
            <w:color w:val="3072C4"/>
            <w:sz w:val="24"/>
            <w:szCs w:val="24"/>
            <w:u w:val="single"/>
            <w:lang w:eastAsia="ru-RU"/>
          </w:rPr>
          <w:t>пункта 33</w:t>
        </w:r>
      </w:hyperlink>
      <w:r w:rsidRPr="00791C8B">
        <w:rPr>
          <w:rFonts w:ascii="Times New Roman" w:eastAsia="Times New Roman" w:hAnsi="Times New Roman" w:cs="Times New Roman"/>
          <w:color w:val="000000"/>
          <w:sz w:val="24"/>
          <w:szCs w:val="24"/>
          <w:lang w:eastAsia="ru-RU"/>
        </w:rPr>
        <w:t> изложить в следующей редакции:</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пунктами 29(1) - 29(5) настоящих Правил</w:t>
      </w:r>
      <w:proofErr w:type="gramStart"/>
      <w:r w:rsidRPr="00791C8B">
        <w:rPr>
          <w:rFonts w:ascii="Times New Roman" w:eastAsia="Times New Roman" w:hAnsi="Times New Roman" w:cs="Times New Roman"/>
          <w:color w:val="000000"/>
          <w:sz w:val="24"/>
          <w:szCs w:val="24"/>
          <w:lang w:eastAsia="ru-RU"/>
        </w:rPr>
        <w:t>.";</w:t>
      </w:r>
      <w:bookmarkStart w:id="42" w:name="l80"/>
      <w:bookmarkStart w:id="43" w:name="l22"/>
      <w:bookmarkEnd w:id="42"/>
      <w:bookmarkEnd w:id="43"/>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дополнить приложением следующего содержания:</w:t>
      </w:r>
    </w:p>
    <w:p w:rsidR="00791C8B" w:rsidRPr="00791C8B" w:rsidRDefault="00791C8B" w:rsidP="00791C8B">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i/>
          <w:iCs/>
          <w:color w:val="000000"/>
          <w:sz w:val="24"/>
          <w:szCs w:val="24"/>
          <w:lang w:eastAsia="ru-RU"/>
        </w:rPr>
        <w:t>"Приложение</w:t>
      </w:r>
      <w:r w:rsidRPr="00791C8B">
        <w:rPr>
          <w:rFonts w:ascii="Times New Roman" w:eastAsia="Times New Roman" w:hAnsi="Times New Roman" w:cs="Times New Roman"/>
          <w:color w:val="000000"/>
          <w:sz w:val="24"/>
          <w:szCs w:val="24"/>
          <w:lang w:eastAsia="ru-RU"/>
        </w:rPr>
        <w:br/>
      </w:r>
      <w:r w:rsidRPr="00791C8B">
        <w:rPr>
          <w:rFonts w:ascii="Times New Roman" w:eastAsia="Times New Roman" w:hAnsi="Times New Roman" w:cs="Times New Roman"/>
          <w:i/>
          <w:iCs/>
          <w:color w:val="000000"/>
          <w:sz w:val="24"/>
          <w:szCs w:val="24"/>
          <w:lang w:eastAsia="ru-RU"/>
        </w:rPr>
        <w:t>к Правилам содержания общего</w:t>
      </w:r>
      <w:r w:rsidRPr="00791C8B">
        <w:rPr>
          <w:rFonts w:ascii="Times New Roman" w:eastAsia="Times New Roman" w:hAnsi="Times New Roman" w:cs="Times New Roman"/>
          <w:color w:val="000000"/>
          <w:sz w:val="24"/>
          <w:szCs w:val="24"/>
          <w:lang w:eastAsia="ru-RU"/>
        </w:rPr>
        <w:br/>
      </w:r>
      <w:r w:rsidRPr="00791C8B">
        <w:rPr>
          <w:rFonts w:ascii="Times New Roman" w:eastAsia="Times New Roman" w:hAnsi="Times New Roman" w:cs="Times New Roman"/>
          <w:i/>
          <w:iCs/>
          <w:color w:val="000000"/>
          <w:sz w:val="24"/>
          <w:szCs w:val="24"/>
          <w:lang w:eastAsia="ru-RU"/>
        </w:rPr>
        <w:t>имущества в многоквартирном доме</w:t>
      </w:r>
    </w:p>
    <w:p w:rsidR="00791C8B" w:rsidRPr="00791C8B" w:rsidRDefault="00791C8B" w:rsidP="00791C8B">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ФОРМУЛЫ ОПРЕДЕЛЕНИЯ РАЗМЕРА ПЛАТЫ ЗА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И СРЕДНЕМЕСЯЧНОГО ОБЪЕМА ТАКИХ РЕСУРСОВ</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808080"/>
          <w:sz w:val="24"/>
          <w:szCs w:val="24"/>
          <w:lang w:eastAsia="ru-RU"/>
        </w:rPr>
        <w:t>1.</w:t>
      </w:r>
      <w:r w:rsidRPr="00791C8B">
        <w:rPr>
          <w:rFonts w:ascii="Times New Roman" w:eastAsia="Times New Roman" w:hAnsi="Times New Roman" w:cs="Times New Roman"/>
          <w:color w:val="000000"/>
          <w:sz w:val="24"/>
          <w:szCs w:val="24"/>
          <w:lang w:eastAsia="ru-RU"/>
        </w:rPr>
        <w:t>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w:t>
      </w:r>
      <w:proofErr w:type="gramEnd"/>
      <w:r w:rsidRPr="00791C8B">
        <w:rPr>
          <w:rFonts w:ascii="Times New Roman" w:eastAsia="Times New Roman" w:hAnsi="Times New Roman" w:cs="Times New Roman"/>
          <w:color w:val="000000"/>
          <w:sz w:val="24"/>
          <w:szCs w:val="24"/>
          <w:lang w:eastAsia="ru-RU"/>
        </w:rPr>
        <w:t xml:space="preserve"> </w:t>
      </w:r>
      <w:proofErr w:type="gramStart"/>
      <w:r w:rsidRPr="00791C8B">
        <w:rPr>
          <w:rFonts w:ascii="Times New Roman" w:eastAsia="Times New Roman" w:hAnsi="Times New Roman" w:cs="Times New Roman"/>
          <w:color w:val="000000"/>
          <w:sz w:val="24"/>
          <w:szCs w:val="24"/>
          <w:lang w:eastAsia="ru-RU"/>
        </w:rPr>
        <w:t>общего имущества, согласно подпункту "в" пункта 29(2)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w:t>
      </w:r>
      <w:proofErr w:type="gramEnd"/>
      <w:r w:rsidRPr="00791C8B">
        <w:rPr>
          <w:rFonts w:ascii="Times New Roman" w:eastAsia="Times New Roman" w:hAnsi="Times New Roman" w:cs="Times New Roman"/>
          <w:color w:val="000000"/>
          <w:sz w:val="24"/>
          <w:szCs w:val="24"/>
          <w:lang w:eastAsia="ru-RU"/>
        </w:rPr>
        <w:t xml:space="preserve"> многоквартирном </w:t>
      </w:r>
      <w:proofErr w:type="gramStart"/>
      <w:r w:rsidRPr="00791C8B">
        <w:rPr>
          <w:rFonts w:ascii="Times New Roman" w:eastAsia="Times New Roman" w:hAnsi="Times New Roman" w:cs="Times New Roman"/>
          <w:color w:val="000000"/>
          <w:sz w:val="24"/>
          <w:szCs w:val="24"/>
          <w:lang w:eastAsia="ru-RU"/>
        </w:rPr>
        <w:t>доме</w:t>
      </w:r>
      <w:proofErr w:type="gramEnd"/>
      <w:r w:rsidRPr="00791C8B">
        <w:rPr>
          <w:rFonts w:ascii="Times New Roman" w:eastAsia="Times New Roman" w:hAnsi="Times New Roman" w:cs="Times New Roman"/>
          <w:color w:val="000000"/>
          <w:sz w:val="24"/>
          <w:szCs w:val="24"/>
          <w:lang w:eastAsia="ru-RU"/>
        </w:rPr>
        <w:t xml:space="preserve">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bookmarkStart w:id="44" w:name="l23"/>
      <w:bookmarkStart w:id="45" w:name="l81"/>
      <w:bookmarkStart w:id="46" w:name="l24"/>
      <w:bookmarkEnd w:id="44"/>
      <w:bookmarkEnd w:id="45"/>
      <w:bookmarkEnd w:id="46"/>
    </w:p>
    <w:tbl>
      <w:tblPr>
        <w:tblW w:w="11580" w:type="dxa"/>
        <w:tblCellMar>
          <w:top w:w="15" w:type="dxa"/>
          <w:left w:w="15" w:type="dxa"/>
          <w:bottom w:w="15" w:type="dxa"/>
          <w:right w:w="15" w:type="dxa"/>
        </w:tblCellMar>
        <w:tblLook w:val="04A0"/>
      </w:tblPr>
      <w:tblGrid>
        <w:gridCol w:w="10967"/>
        <w:gridCol w:w="613"/>
      </w:tblGrid>
      <w:tr w:rsidR="00791C8B" w:rsidRPr="00791C8B" w:rsidTr="00791C8B">
        <w:tc>
          <w:tcPr>
            <w:tcW w:w="0" w:type="auto"/>
            <w:tcBorders>
              <w:top w:val="nil"/>
              <w:left w:val="nil"/>
              <w:bottom w:val="nil"/>
              <w:right w:val="nil"/>
            </w:tcBorders>
            <w:tcMar>
              <w:top w:w="50" w:type="dxa"/>
              <w:left w:w="100" w:type="dxa"/>
              <w:bottom w:w="50" w:type="dxa"/>
              <w:right w:w="100" w:type="dxa"/>
            </w:tcMar>
            <w:hideMark/>
          </w:tcPr>
          <w:p w:rsidR="00791C8B" w:rsidRPr="00791C8B" w:rsidRDefault="00791C8B" w:rsidP="00791C8B">
            <w:pPr>
              <w:spacing w:after="300" w:line="240" w:lineRule="auto"/>
              <w:jc w:val="both"/>
              <w:rPr>
                <w:rFonts w:ascii="Times New Roman" w:eastAsia="Times New Roman" w:hAnsi="Times New Roman" w:cs="Times New Roman"/>
                <w:sz w:val="24"/>
                <w:szCs w:val="24"/>
                <w:lang w:eastAsia="ru-RU"/>
              </w:rPr>
            </w:pPr>
            <w:bookmarkStart w:id="47" w:name="l115"/>
            <w:bookmarkEnd w:id="47"/>
            <w:r w:rsidRPr="00791C8B">
              <w:rPr>
                <w:rFonts w:ascii="Times New Roman" w:eastAsia="Times New Roman" w:hAnsi="Times New Roman" w:cs="Times New Roman"/>
                <w:noProof/>
                <w:sz w:val="24"/>
                <w:szCs w:val="24"/>
                <w:lang w:eastAsia="ru-RU"/>
              </w:rPr>
              <w:drawing>
                <wp:inline distT="0" distB="0" distL="0" distR="0">
                  <wp:extent cx="2806700" cy="437515"/>
                  <wp:effectExtent l="19050" t="0" r="0" b="0"/>
                  <wp:docPr id="1" name="Рисунок 1" descr="https://normativ.kontur.ru/image?moduleId=1&amp;imageId=14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44689"/>
                          <pic:cNvPicPr>
                            <a:picLocks noChangeAspect="1" noChangeArrowheads="1"/>
                          </pic:cNvPicPr>
                        </pic:nvPicPr>
                        <pic:blipFill>
                          <a:blip r:embed="rId19" cstate="print"/>
                          <a:srcRect/>
                          <a:stretch>
                            <a:fillRect/>
                          </a:stretch>
                        </pic:blipFill>
                        <pic:spPr bwMode="auto">
                          <a:xfrm>
                            <a:off x="0" y="0"/>
                            <a:ext cx="2806700" cy="43751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50" w:type="dxa"/>
              <w:left w:w="100" w:type="dxa"/>
              <w:bottom w:w="50" w:type="dxa"/>
              <w:right w:w="100" w:type="dxa"/>
            </w:tcMar>
            <w:hideMark/>
          </w:tcPr>
          <w:p w:rsidR="00791C8B" w:rsidRPr="00791C8B" w:rsidRDefault="00791C8B" w:rsidP="00791C8B">
            <w:pPr>
              <w:spacing w:after="300" w:line="240" w:lineRule="auto"/>
              <w:jc w:val="both"/>
              <w:rPr>
                <w:rFonts w:ascii="Times New Roman" w:eastAsia="Times New Roman" w:hAnsi="Times New Roman" w:cs="Times New Roman"/>
                <w:sz w:val="24"/>
                <w:szCs w:val="24"/>
                <w:lang w:eastAsia="ru-RU"/>
              </w:rPr>
            </w:pPr>
            <w:r w:rsidRPr="00791C8B">
              <w:rPr>
                <w:rFonts w:ascii="Times New Roman" w:eastAsia="Times New Roman" w:hAnsi="Times New Roman" w:cs="Times New Roman"/>
                <w:sz w:val="24"/>
                <w:szCs w:val="24"/>
                <w:lang w:eastAsia="ru-RU"/>
              </w:rPr>
              <w:t>,</w:t>
            </w:r>
          </w:p>
        </w:tc>
      </w:tr>
    </w:tbl>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где:</w:t>
      </w:r>
      <w:bookmarkStart w:id="48" w:name="l116"/>
      <w:bookmarkEnd w:id="48"/>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lastRenderedPageBreak/>
        <w:drawing>
          <wp:inline distT="0" distB="0" distL="0" distR="0">
            <wp:extent cx="191135" cy="222885"/>
            <wp:effectExtent l="19050" t="0" r="0" b="0"/>
            <wp:docPr id="2" name="Рисунок 2" descr="https://normativ.kontur.ru/image?moduleId=1&amp;imageId=14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44692"/>
                    <pic:cNvPicPr>
                      <a:picLocks noChangeAspect="1" noChangeArrowheads="1"/>
                    </pic:cNvPicPr>
                  </pic:nvPicPr>
                  <pic:blipFill>
                    <a:blip r:embed="rId20" cstate="print"/>
                    <a:srcRect/>
                    <a:stretch>
                      <a:fillRect/>
                    </a:stretch>
                  </pic:blipFill>
                  <pic:spPr bwMode="auto">
                    <a:xfrm>
                      <a:off x="0" y="0"/>
                      <a:ext cx="191135" cy="22288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xml:space="preserve"> - площадь i-го помещения в многоквартирном доме. В отношении комнаты в коммунальной квартире величина </w:t>
      </w:r>
      <w:proofErr w:type="spellStart"/>
      <w:r w:rsidRPr="00791C8B">
        <w:rPr>
          <w:rFonts w:ascii="Times New Roman" w:eastAsia="Times New Roman" w:hAnsi="Times New Roman" w:cs="Times New Roman"/>
          <w:color w:val="000000"/>
          <w:sz w:val="24"/>
          <w:szCs w:val="24"/>
          <w:lang w:eastAsia="ru-RU"/>
        </w:rPr>
        <w:t>Si</w:t>
      </w:r>
      <w:proofErr w:type="spellEnd"/>
      <w:r w:rsidRPr="00791C8B">
        <w:rPr>
          <w:rFonts w:ascii="Times New Roman" w:eastAsia="Times New Roman" w:hAnsi="Times New Roman" w:cs="Times New Roman"/>
          <w:color w:val="000000"/>
          <w:sz w:val="24"/>
          <w:szCs w:val="24"/>
          <w:lang w:eastAsia="ru-RU"/>
        </w:rPr>
        <w:t xml:space="preserve"> принимается в размере, применяемом при расчете размера платы за содержание жилого помещения;</w:t>
      </w:r>
      <w:bookmarkStart w:id="49" w:name="l82"/>
      <w:bookmarkEnd w:id="49"/>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278130" cy="198755"/>
            <wp:effectExtent l="19050" t="0" r="7620" b="0"/>
            <wp:docPr id="3" name="Рисунок 3" descr="https://normativ.kontur.ru/image?moduleId=1&amp;imageId=14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rmativ.kontur.ru/image?moduleId=1&amp;imageId=144693"/>
                    <pic:cNvPicPr>
                      <a:picLocks noChangeAspect="1" noChangeArrowheads="1"/>
                    </pic:cNvPicPr>
                  </pic:nvPicPr>
                  <pic:blipFill>
                    <a:blip r:embed="rId21" cstate="print"/>
                    <a:srcRect/>
                    <a:stretch>
                      <a:fillRect/>
                    </a:stretch>
                  </pic:blipFill>
                  <pic:spPr bwMode="auto">
                    <a:xfrm>
                      <a:off x="0" y="0"/>
                      <a:ext cx="278130" cy="19875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 общая площадь всех помещений в многоквартирном доме;</w:t>
      </w:r>
      <w:bookmarkStart w:id="50" w:name="l25"/>
      <w:bookmarkEnd w:id="50"/>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spellStart"/>
      <w:proofErr w:type="gramStart"/>
      <w:r w:rsidRPr="00791C8B">
        <w:rPr>
          <w:rFonts w:ascii="Times New Roman" w:eastAsia="Times New Roman" w:hAnsi="Times New Roman" w:cs="Times New Roman"/>
          <w:color w:val="000000"/>
          <w:sz w:val="24"/>
          <w:szCs w:val="24"/>
          <w:lang w:eastAsia="ru-RU"/>
        </w:rPr>
        <w:t>n</w:t>
      </w:r>
      <w:proofErr w:type="spellEnd"/>
      <w:r w:rsidRPr="00791C8B">
        <w:rPr>
          <w:rFonts w:ascii="Times New Roman" w:eastAsia="Times New Roman" w:hAnsi="Times New Roman" w:cs="Times New Roman"/>
          <w:color w:val="000000"/>
          <w:sz w:val="24"/>
          <w:szCs w:val="24"/>
          <w:lang w:eastAsia="ru-RU"/>
        </w:rPr>
        <w:t xml:space="preserve"> - количество расчетных периодов в прошедшем году, в которые объем коммунального ресурса определялся исходя из показаний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(объем сточных вод определяется по формулам 11(3), 12(1) или 12(2), предусмотренным </w:t>
      </w:r>
      <w:hyperlink r:id="rId22" w:anchor="l1193" w:tgtFrame="_blank" w:history="1">
        <w:r w:rsidRPr="00791C8B">
          <w:rPr>
            <w:rFonts w:ascii="Times New Roman" w:eastAsia="Times New Roman" w:hAnsi="Times New Roman" w:cs="Times New Roman"/>
            <w:color w:val="3072C4"/>
            <w:sz w:val="24"/>
            <w:szCs w:val="24"/>
            <w:u w:val="single"/>
            <w:lang w:eastAsia="ru-RU"/>
          </w:rPr>
          <w:t>приложением N 2</w:t>
        </w:r>
      </w:hyperlink>
      <w:r w:rsidRPr="00791C8B">
        <w:rPr>
          <w:rFonts w:ascii="Times New Roman" w:eastAsia="Times New Roman" w:hAnsi="Times New Roman" w:cs="Times New Roman"/>
          <w:color w:val="000000"/>
          <w:sz w:val="24"/>
          <w:szCs w:val="24"/>
          <w:lang w:eastAsia="ru-RU"/>
        </w:rPr>
        <w:t>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w:t>
      </w:r>
      <w:proofErr w:type="gramEnd"/>
      <w:r w:rsidRPr="00791C8B">
        <w:rPr>
          <w:rFonts w:ascii="Times New Roman" w:eastAsia="Times New Roman" w:hAnsi="Times New Roman" w:cs="Times New Roman"/>
          <w:color w:val="000000"/>
          <w:sz w:val="24"/>
          <w:szCs w:val="24"/>
          <w:lang w:eastAsia="ru-RU"/>
        </w:rPr>
        <w:t xml:space="preserve">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23" w:anchor="l3328" w:tgtFrame="_blank" w:history="1">
        <w:r w:rsidRPr="00791C8B">
          <w:rPr>
            <w:rFonts w:ascii="Times New Roman" w:eastAsia="Times New Roman" w:hAnsi="Times New Roman" w:cs="Times New Roman"/>
            <w:color w:val="3072C4"/>
            <w:sz w:val="24"/>
            <w:szCs w:val="24"/>
            <w:u w:val="single"/>
            <w:lang w:eastAsia="ru-RU"/>
          </w:rPr>
          <w:t>пунктом 59(1)</w:t>
        </w:r>
      </w:hyperlink>
      <w:r w:rsidRPr="00791C8B">
        <w:rPr>
          <w:rFonts w:ascii="Times New Roman" w:eastAsia="Times New Roman" w:hAnsi="Times New Roman" w:cs="Times New Roman"/>
          <w:color w:val="000000"/>
          <w:sz w:val="24"/>
          <w:szCs w:val="24"/>
          <w:lang w:eastAsia="ru-RU"/>
        </w:rPr>
        <w:t> Правил предоставления коммунальных услуг;</w:t>
      </w:r>
      <w:bookmarkStart w:id="51" w:name="l83"/>
      <w:bookmarkStart w:id="52" w:name="l26"/>
      <w:bookmarkEnd w:id="51"/>
      <w:bookmarkEnd w:id="52"/>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461010" cy="294005"/>
            <wp:effectExtent l="19050" t="0" r="0" b="0"/>
            <wp:docPr id="4" name="Рисунок 4" descr="https://normativ.kontur.ru/image?moduleId=1&amp;imageId=14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rmativ.kontur.ru/image?moduleId=1&amp;imageId=144694"/>
                    <pic:cNvPicPr>
                      <a:picLocks noChangeAspect="1" noChangeArrowheads="1"/>
                    </pic:cNvPicPr>
                  </pic:nvPicPr>
                  <pic:blipFill>
                    <a:blip r:embed="rId24" cstate="print"/>
                    <a:srcRect/>
                    <a:stretch>
                      <a:fillRect/>
                    </a:stretch>
                  </pic:blipFill>
                  <pic:spPr bwMode="auto">
                    <a:xfrm>
                      <a:off x="0" y="0"/>
                      <a:ext cx="461010" cy="29400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xml:space="preserve"> - совокупный объем соответствующего вида коммунального ресурса, поставленного в многоквартирный дом в каждом j-м месяце за </w:t>
      </w:r>
      <w:proofErr w:type="spellStart"/>
      <w:r w:rsidRPr="00791C8B">
        <w:rPr>
          <w:rFonts w:ascii="Times New Roman" w:eastAsia="Times New Roman" w:hAnsi="Times New Roman" w:cs="Times New Roman"/>
          <w:color w:val="000000"/>
          <w:sz w:val="24"/>
          <w:szCs w:val="24"/>
          <w:lang w:eastAsia="ru-RU"/>
        </w:rPr>
        <w:t>n</w:t>
      </w:r>
      <w:proofErr w:type="spellEnd"/>
      <w:r w:rsidRPr="00791C8B">
        <w:rPr>
          <w:rFonts w:ascii="Times New Roman" w:eastAsia="Times New Roman" w:hAnsi="Times New Roman" w:cs="Times New Roman"/>
          <w:color w:val="000000"/>
          <w:sz w:val="24"/>
          <w:szCs w:val="24"/>
          <w:lang w:eastAsia="ru-RU"/>
        </w:rPr>
        <w:t xml:space="preserve"> расчетных периодов, определенный исходя из показаний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или в соответствии с </w:t>
      </w:r>
      <w:hyperlink r:id="rId25" w:anchor="l3328" w:tgtFrame="_blank" w:history="1">
        <w:r w:rsidRPr="00791C8B">
          <w:rPr>
            <w:rFonts w:ascii="Times New Roman" w:eastAsia="Times New Roman" w:hAnsi="Times New Roman" w:cs="Times New Roman"/>
            <w:color w:val="3072C4"/>
            <w:sz w:val="24"/>
            <w:szCs w:val="24"/>
            <w:u w:val="single"/>
            <w:lang w:eastAsia="ru-RU"/>
          </w:rPr>
          <w:t>пунктом 59(1)</w:t>
        </w:r>
      </w:hyperlink>
      <w:r w:rsidRPr="00791C8B">
        <w:rPr>
          <w:rFonts w:ascii="Times New Roman" w:eastAsia="Times New Roman" w:hAnsi="Times New Roman" w:cs="Times New Roman"/>
          <w:color w:val="000000"/>
          <w:sz w:val="24"/>
          <w:szCs w:val="24"/>
          <w:lang w:eastAsia="ru-RU"/>
        </w:rPr>
        <w:t> Правил предоставления коммунальных услуг;</w:t>
      </w:r>
      <w:bookmarkStart w:id="53" w:name="l84"/>
      <w:bookmarkEnd w:id="53"/>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572770" cy="262255"/>
            <wp:effectExtent l="19050" t="0" r="0" b="0"/>
            <wp:docPr id="5" name="Рисунок 5" descr="https://normativ.kontur.ru/image?moduleId=1&amp;imageId=14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rmativ.kontur.ru/image?moduleId=1&amp;imageId=144695"/>
                    <pic:cNvPicPr>
                      <a:picLocks noChangeAspect="1" noChangeArrowheads="1"/>
                    </pic:cNvPicPr>
                  </pic:nvPicPr>
                  <pic:blipFill>
                    <a:blip r:embed="rId26" cstate="print"/>
                    <a:srcRect/>
                    <a:stretch>
                      <a:fillRect/>
                    </a:stretch>
                  </pic:blipFill>
                  <pic:spPr bwMode="auto">
                    <a:xfrm>
                      <a:off x="0" y="0"/>
                      <a:ext cx="572770" cy="26225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xml:space="preserve"> - сумма объемов коммунальной услуги или ресурса, предоставленных в каждом j-м месяце в i-е жилые и нежилые помещения многоквартирного дома за </w:t>
      </w:r>
      <w:proofErr w:type="spellStart"/>
      <w:r w:rsidRPr="00791C8B">
        <w:rPr>
          <w:rFonts w:ascii="Times New Roman" w:eastAsia="Times New Roman" w:hAnsi="Times New Roman" w:cs="Times New Roman"/>
          <w:color w:val="000000"/>
          <w:sz w:val="24"/>
          <w:szCs w:val="24"/>
          <w:lang w:eastAsia="ru-RU"/>
        </w:rPr>
        <w:t>n</w:t>
      </w:r>
      <w:proofErr w:type="spellEnd"/>
      <w:r w:rsidRPr="00791C8B">
        <w:rPr>
          <w:rFonts w:ascii="Times New Roman" w:eastAsia="Times New Roman" w:hAnsi="Times New Roman" w:cs="Times New Roman"/>
          <w:color w:val="000000"/>
          <w:sz w:val="24"/>
          <w:szCs w:val="24"/>
          <w:lang w:eastAsia="ru-RU"/>
        </w:rPr>
        <w:t xml:space="preserve"> расчетных периодов.</w:t>
      </w:r>
      <w:bookmarkStart w:id="54" w:name="l27"/>
      <w:bookmarkEnd w:id="54"/>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 xml:space="preserve">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w:t>
      </w:r>
      <w:proofErr w:type="gramStart"/>
      <w:r w:rsidRPr="00791C8B">
        <w:rPr>
          <w:rFonts w:ascii="Times New Roman" w:eastAsia="Times New Roman" w:hAnsi="Times New Roman" w:cs="Times New Roman"/>
          <w:color w:val="000000"/>
          <w:sz w:val="24"/>
          <w:szCs w:val="24"/>
          <w:lang w:eastAsia="ru-RU"/>
        </w:rPr>
        <w:t>равным</w:t>
      </w:r>
      <w:proofErr w:type="gramEnd"/>
      <w:r w:rsidRPr="00791C8B">
        <w:rPr>
          <w:rFonts w:ascii="Times New Roman" w:eastAsia="Times New Roman" w:hAnsi="Times New Roman" w:cs="Times New Roman"/>
          <w:color w:val="000000"/>
          <w:sz w:val="24"/>
          <w:szCs w:val="24"/>
          <w:lang w:eastAsia="ru-RU"/>
        </w:rPr>
        <w:t xml:space="preserve"> 0.</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808080"/>
          <w:sz w:val="24"/>
          <w:szCs w:val="24"/>
          <w:lang w:eastAsia="ru-RU"/>
        </w:rPr>
        <w:t>2.</w:t>
      </w:r>
      <w:r w:rsidRPr="00791C8B">
        <w:rPr>
          <w:rFonts w:ascii="Times New Roman" w:eastAsia="Times New Roman" w:hAnsi="Times New Roman" w:cs="Times New Roman"/>
          <w:color w:val="000000"/>
          <w:sz w:val="24"/>
          <w:szCs w:val="24"/>
          <w:lang w:eastAsia="ru-RU"/>
        </w:rPr>
        <w:t>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подпунктами "б" и "в" пункта 29(2) Правил содержания общего имущества и подлежит перерасчету в случаях и за периоды, которые указаны в пункте 29(3) Правил содержания общего имущества, по формуле:</w:t>
      </w:r>
      <w:bookmarkStart w:id="55" w:name="l85"/>
      <w:bookmarkStart w:id="56" w:name="l28"/>
      <w:bookmarkEnd w:id="55"/>
      <w:bookmarkEnd w:id="56"/>
      <w:proofErr w:type="gramEnd"/>
    </w:p>
    <w:tbl>
      <w:tblPr>
        <w:tblW w:w="11580" w:type="dxa"/>
        <w:tblCellMar>
          <w:top w:w="15" w:type="dxa"/>
          <w:left w:w="15" w:type="dxa"/>
          <w:bottom w:w="15" w:type="dxa"/>
          <w:right w:w="15" w:type="dxa"/>
        </w:tblCellMar>
        <w:tblLook w:val="04A0"/>
      </w:tblPr>
      <w:tblGrid>
        <w:gridCol w:w="10193"/>
        <w:gridCol w:w="1387"/>
      </w:tblGrid>
      <w:tr w:rsidR="00791C8B" w:rsidRPr="00791C8B" w:rsidTr="00791C8B">
        <w:tc>
          <w:tcPr>
            <w:tcW w:w="0" w:type="auto"/>
            <w:tcBorders>
              <w:top w:val="nil"/>
              <w:left w:val="nil"/>
              <w:bottom w:val="nil"/>
              <w:right w:val="nil"/>
            </w:tcBorders>
            <w:tcMar>
              <w:top w:w="50" w:type="dxa"/>
              <w:left w:w="100" w:type="dxa"/>
              <w:bottom w:w="50" w:type="dxa"/>
              <w:right w:w="100" w:type="dxa"/>
            </w:tcMar>
            <w:hideMark/>
          </w:tcPr>
          <w:p w:rsidR="00791C8B" w:rsidRPr="00791C8B" w:rsidRDefault="00791C8B" w:rsidP="00791C8B">
            <w:pPr>
              <w:spacing w:after="300" w:line="240" w:lineRule="auto"/>
              <w:jc w:val="both"/>
              <w:rPr>
                <w:rFonts w:ascii="Times New Roman" w:eastAsia="Times New Roman" w:hAnsi="Times New Roman" w:cs="Times New Roman"/>
                <w:sz w:val="24"/>
                <w:szCs w:val="24"/>
                <w:lang w:eastAsia="ru-RU"/>
              </w:rPr>
            </w:pPr>
            <w:bookmarkStart w:id="57" w:name="l117"/>
            <w:bookmarkEnd w:id="57"/>
            <w:r w:rsidRPr="00791C8B">
              <w:rPr>
                <w:rFonts w:ascii="Times New Roman" w:eastAsia="Times New Roman" w:hAnsi="Times New Roman" w:cs="Times New Roman"/>
                <w:noProof/>
                <w:sz w:val="24"/>
                <w:szCs w:val="24"/>
                <w:lang w:eastAsia="ru-RU"/>
              </w:rPr>
              <w:drawing>
                <wp:inline distT="0" distB="0" distL="0" distR="0">
                  <wp:extent cx="1065530" cy="238760"/>
                  <wp:effectExtent l="19050" t="0" r="1270" b="0"/>
                  <wp:docPr id="6" name="Рисунок 6" descr="https://normativ.kontur.ru/image?moduleId=1&amp;imageId=14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ormativ.kontur.ru/image?moduleId=1&amp;imageId=144705"/>
                          <pic:cNvPicPr>
                            <a:picLocks noChangeAspect="1" noChangeArrowheads="1"/>
                          </pic:cNvPicPr>
                        </pic:nvPicPr>
                        <pic:blipFill>
                          <a:blip r:embed="rId27" cstate="print"/>
                          <a:srcRect/>
                          <a:stretch>
                            <a:fillRect/>
                          </a:stretch>
                        </pic:blipFill>
                        <pic:spPr bwMode="auto">
                          <a:xfrm>
                            <a:off x="0" y="0"/>
                            <a:ext cx="1065530" cy="23876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50" w:type="dxa"/>
              <w:left w:w="100" w:type="dxa"/>
              <w:bottom w:w="50" w:type="dxa"/>
              <w:right w:w="100" w:type="dxa"/>
            </w:tcMar>
            <w:hideMark/>
          </w:tcPr>
          <w:p w:rsidR="00791C8B" w:rsidRPr="00791C8B" w:rsidRDefault="00791C8B" w:rsidP="00791C8B">
            <w:pPr>
              <w:spacing w:after="300" w:line="240" w:lineRule="auto"/>
              <w:jc w:val="both"/>
              <w:rPr>
                <w:rFonts w:ascii="Times New Roman" w:eastAsia="Times New Roman" w:hAnsi="Times New Roman" w:cs="Times New Roman"/>
                <w:sz w:val="24"/>
                <w:szCs w:val="24"/>
                <w:lang w:eastAsia="ru-RU"/>
              </w:rPr>
            </w:pPr>
            <w:r w:rsidRPr="00791C8B">
              <w:rPr>
                <w:rFonts w:ascii="Times New Roman" w:eastAsia="Times New Roman" w:hAnsi="Times New Roman" w:cs="Times New Roman"/>
                <w:sz w:val="24"/>
                <w:szCs w:val="24"/>
                <w:lang w:eastAsia="ru-RU"/>
              </w:rPr>
              <w:t>,</w:t>
            </w:r>
          </w:p>
        </w:tc>
      </w:tr>
    </w:tbl>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где:</w:t>
      </w:r>
      <w:bookmarkStart w:id="58" w:name="l118"/>
      <w:bookmarkEnd w:id="58"/>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278130" cy="230505"/>
            <wp:effectExtent l="19050" t="0" r="7620" b="0"/>
            <wp:docPr id="7" name="Рисунок 7" descr="https://normativ.kontur.ru/image?moduleId=1&amp;imageId=14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ormativ.kontur.ru/image?moduleId=1&amp;imageId=144706"/>
                    <pic:cNvPicPr>
                      <a:picLocks noChangeAspect="1" noChangeArrowheads="1"/>
                    </pic:cNvPicPr>
                  </pic:nvPicPr>
                  <pic:blipFill>
                    <a:blip r:embed="rId28" cstate="print"/>
                    <a:srcRect/>
                    <a:stretch>
                      <a:fillRect/>
                    </a:stretch>
                  </pic:blipFill>
                  <pic:spPr bwMode="auto">
                    <a:xfrm>
                      <a:off x="0" y="0"/>
                      <a:ext cx="278130" cy="23050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w:t>
      </w:r>
      <w:proofErr w:type="gramStart"/>
      <w:r w:rsidRPr="00791C8B">
        <w:rPr>
          <w:rFonts w:ascii="Times New Roman" w:eastAsia="Times New Roman" w:hAnsi="Times New Roman" w:cs="Times New Roman"/>
          <w:color w:val="000000"/>
          <w:sz w:val="24"/>
          <w:szCs w:val="24"/>
          <w:lang w:eastAsia="ru-RU"/>
        </w:rPr>
        <w:t>-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формулам 11 - 12(2), 17, 20(2), 24 и 28, предусмотренным </w:t>
      </w:r>
      <w:hyperlink r:id="rId29" w:anchor="l1193" w:tgtFrame="_blank" w:history="1">
        <w:r w:rsidRPr="00791C8B">
          <w:rPr>
            <w:rFonts w:ascii="Times New Roman" w:eastAsia="Times New Roman" w:hAnsi="Times New Roman" w:cs="Times New Roman"/>
            <w:color w:val="3072C4"/>
            <w:sz w:val="24"/>
            <w:szCs w:val="24"/>
            <w:u w:val="single"/>
            <w:lang w:eastAsia="ru-RU"/>
          </w:rPr>
          <w:t>приложением N 2</w:t>
        </w:r>
      </w:hyperlink>
      <w:r w:rsidRPr="00791C8B">
        <w:rPr>
          <w:rFonts w:ascii="Times New Roman" w:eastAsia="Times New Roman" w:hAnsi="Times New Roman" w:cs="Times New Roman"/>
          <w:color w:val="000000"/>
          <w:sz w:val="24"/>
          <w:szCs w:val="24"/>
          <w:lang w:eastAsia="ru-RU"/>
        </w:rPr>
        <w:t> к Правилам предоставления коммунальных услуг, исходя из показаний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w:t>
      </w:r>
      <w:bookmarkStart w:id="59" w:name="l86"/>
      <w:bookmarkStart w:id="60" w:name="l29"/>
      <w:bookmarkEnd w:id="59"/>
      <w:bookmarkEnd w:id="60"/>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lastRenderedPageBreak/>
        <w:drawing>
          <wp:inline distT="0" distB="0" distL="0" distR="0">
            <wp:extent cx="294005" cy="238760"/>
            <wp:effectExtent l="19050" t="0" r="0" b="0"/>
            <wp:docPr id="8" name="Рисунок 8" descr="https://normativ.kontur.ru/image?moduleId=1&amp;imageId=14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ormativ.kontur.ru/image?moduleId=1&amp;imageId=144707"/>
                    <pic:cNvPicPr>
                      <a:picLocks noChangeAspect="1" noChangeArrowheads="1"/>
                    </pic:cNvPicPr>
                  </pic:nvPicPr>
                  <pic:blipFill>
                    <a:blip r:embed="rId30" cstate="print"/>
                    <a:srcRect/>
                    <a:stretch>
                      <a:fillRect/>
                    </a:stretch>
                  </pic:blipFill>
                  <pic:spPr bwMode="auto">
                    <a:xfrm>
                      <a:off x="0" y="0"/>
                      <a:ext cx="294005" cy="23876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подпунктом "а" или подпунктом "в" пункта 29(2) Правил содержания общего имущества</w:t>
      </w:r>
      <w:proofErr w:type="gramStart"/>
      <w:r w:rsidRPr="00791C8B">
        <w:rPr>
          <w:rFonts w:ascii="Times New Roman" w:eastAsia="Times New Roman" w:hAnsi="Times New Roman" w:cs="Times New Roman"/>
          <w:color w:val="000000"/>
          <w:sz w:val="24"/>
          <w:szCs w:val="24"/>
          <w:lang w:eastAsia="ru-RU"/>
        </w:rPr>
        <w:t>.".</w:t>
      </w:r>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2.</w:t>
      </w:r>
      <w:r w:rsidRPr="00791C8B">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31" w:anchor="l1" w:tgtFrame="_blank" w:history="1">
        <w:r w:rsidRPr="00791C8B">
          <w:rPr>
            <w:rFonts w:ascii="Times New Roman" w:eastAsia="Times New Roman" w:hAnsi="Times New Roman" w:cs="Times New Roman"/>
            <w:color w:val="3072C4"/>
            <w:sz w:val="24"/>
            <w:szCs w:val="24"/>
            <w:u w:val="single"/>
            <w:lang w:eastAsia="ru-RU"/>
          </w:rPr>
          <w:t>от 6 мая 2011 г. N 354</w:t>
        </w:r>
      </w:hyperlink>
      <w:r w:rsidRPr="00791C8B">
        <w:rPr>
          <w:rFonts w:ascii="Times New Roman" w:eastAsia="Times New Roman" w:hAnsi="Times New Roman" w:cs="Times New Roman"/>
          <w:color w:val="000000"/>
          <w:sz w:val="24"/>
          <w:szCs w:val="24"/>
          <w:lang w:eastAsia="ru-RU"/>
        </w:rPr>
        <w:t xml:space="preserve">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2013, N 16, ст. 1972; N 31, ст. 4216; 2015, N 9, ст. 1316; </w:t>
      </w:r>
      <w:proofErr w:type="gramStart"/>
      <w:r w:rsidRPr="00791C8B">
        <w:rPr>
          <w:rFonts w:ascii="Times New Roman" w:eastAsia="Times New Roman" w:hAnsi="Times New Roman" w:cs="Times New Roman"/>
          <w:color w:val="000000"/>
          <w:sz w:val="24"/>
          <w:szCs w:val="24"/>
          <w:lang w:eastAsia="ru-RU"/>
        </w:rPr>
        <w:t>2020, N 52, ст. 8863; 2021, N 33, ст. 6095):</w:t>
      </w:r>
      <w:bookmarkStart w:id="61" w:name="l87"/>
      <w:bookmarkStart w:id="62" w:name="l30"/>
      <w:bookmarkEnd w:id="61"/>
      <w:bookmarkEnd w:id="62"/>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а</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д</w:t>
      </w:r>
      <w:proofErr w:type="gramEnd"/>
      <w:r w:rsidRPr="00791C8B">
        <w:rPr>
          <w:rFonts w:ascii="Times New Roman" w:eastAsia="Times New Roman" w:hAnsi="Times New Roman" w:cs="Times New Roman"/>
          <w:color w:val="000000"/>
          <w:sz w:val="24"/>
          <w:szCs w:val="24"/>
          <w:lang w:eastAsia="ru-RU"/>
        </w:rPr>
        <w:t>ополнить пунктом 7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"7.</w:t>
      </w:r>
      <w:r w:rsidRPr="00791C8B">
        <w:rPr>
          <w:rFonts w:ascii="Times New Roman" w:eastAsia="Times New Roman" w:hAnsi="Times New Roman" w:cs="Times New Roman"/>
          <w:color w:val="000000"/>
          <w:sz w:val="24"/>
          <w:szCs w:val="24"/>
          <w:lang w:eastAsia="ru-RU"/>
        </w:rPr>
        <w:t>Настоящее постановление действует до 31 декабря 2027 г.";</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б</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w:t>
      </w:r>
      <w:hyperlink r:id="rId32" w:anchor="l38" w:tgtFrame="_blank" w:history="1">
        <w:r w:rsidRPr="00791C8B">
          <w:rPr>
            <w:rFonts w:ascii="Times New Roman" w:eastAsia="Times New Roman" w:hAnsi="Times New Roman" w:cs="Times New Roman"/>
            <w:color w:val="3072C4"/>
            <w:sz w:val="24"/>
            <w:szCs w:val="24"/>
            <w:u w:val="single"/>
            <w:lang w:eastAsia="ru-RU"/>
          </w:rPr>
          <w:t>Правилах</w:t>
        </w:r>
      </w:hyperlink>
      <w:r w:rsidRPr="00791C8B">
        <w:rPr>
          <w:rFonts w:ascii="Times New Roman" w:eastAsia="Times New Roman" w:hAnsi="Times New Roman" w:cs="Times New Roman"/>
          <w:color w:val="000000"/>
          <w:sz w:val="24"/>
          <w:szCs w:val="24"/>
          <w:lang w:eastAsia="ru-RU"/>
        </w:rPr>
        <w:t> предоставления коммунальных услуг собственникам и пользователям помещений в многоквартирных домах и жилых домов, утвержденных указанным постановлением:</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абзаце восьмом </w:t>
      </w:r>
      <w:hyperlink r:id="rId33" w:anchor="l3294" w:tgtFrame="_blank" w:history="1">
        <w:r w:rsidRPr="00791C8B">
          <w:rPr>
            <w:rFonts w:ascii="Times New Roman" w:eastAsia="Times New Roman" w:hAnsi="Times New Roman" w:cs="Times New Roman"/>
            <w:color w:val="3072C4"/>
            <w:sz w:val="24"/>
            <w:szCs w:val="24"/>
            <w:u w:val="single"/>
            <w:lang w:eastAsia="ru-RU"/>
          </w:rPr>
          <w:t>пункта 2</w:t>
        </w:r>
      </w:hyperlink>
      <w:r w:rsidRPr="00791C8B">
        <w:rPr>
          <w:rFonts w:ascii="Times New Roman" w:eastAsia="Times New Roman" w:hAnsi="Times New Roman" w:cs="Times New Roman"/>
          <w:color w:val="000000"/>
          <w:sz w:val="24"/>
          <w:szCs w:val="24"/>
          <w:lang w:eastAsia="ru-RU"/>
        </w:rPr>
        <w:t> слова "поданного в многоквартирный дом" заменить словами "поданного в многоквартирный дом. Для определения объемов (количества) отведенных из многоквартирного дома сточных вод используются коллективный (</w:t>
      </w:r>
      <w:proofErr w:type="spellStart"/>
      <w:r w:rsidRPr="00791C8B">
        <w:rPr>
          <w:rFonts w:ascii="Times New Roman" w:eastAsia="Times New Roman" w:hAnsi="Times New Roman" w:cs="Times New Roman"/>
          <w:color w:val="000000"/>
          <w:sz w:val="24"/>
          <w:szCs w:val="24"/>
          <w:lang w:eastAsia="ru-RU"/>
        </w:rPr>
        <w:t>общедомовой</w:t>
      </w:r>
      <w:proofErr w:type="spellEnd"/>
      <w:r w:rsidRPr="00791C8B">
        <w:rPr>
          <w:rFonts w:ascii="Times New Roman" w:eastAsia="Times New Roman" w:hAnsi="Times New Roman" w:cs="Times New Roman"/>
          <w:color w:val="000000"/>
          <w:sz w:val="24"/>
          <w:szCs w:val="24"/>
          <w:lang w:eastAsia="ru-RU"/>
        </w:rPr>
        <w:t>) прибор учета сточных вод, а при его отсутствии - коллективные (</w:t>
      </w:r>
      <w:proofErr w:type="spellStart"/>
      <w:r w:rsidRPr="00791C8B">
        <w:rPr>
          <w:rFonts w:ascii="Times New Roman" w:eastAsia="Times New Roman" w:hAnsi="Times New Roman" w:cs="Times New Roman"/>
          <w:color w:val="000000"/>
          <w:sz w:val="24"/>
          <w:szCs w:val="24"/>
          <w:lang w:eastAsia="ru-RU"/>
        </w:rPr>
        <w:t>общедомовые</w:t>
      </w:r>
      <w:proofErr w:type="spellEnd"/>
      <w:r w:rsidRPr="00791C8B">
        <w:rPr>
          <w:rFonts w:ascii="Times New Roman" w:eastAsia="Times New Roman" w:hAnsi="Times New Roman" w:cs="Times New Roman"/>
          <w:color w:val="000000"/>
          <w:sz w:val="24"/>
          <w:szCs w:val="24"/>
          <w:lang w:eastAsia="ru-RU"/>
        </w:rPr>
        <w:t>) приборы учета холодной воды и горячей воды в порядке, установленном настоящими Правилами";</w:t>
      </w:r>
      <w:bookmarkStart w:id="63" w:name="l88"/>
      <w:bookmarkStart w:id="64" w:name="l31"/>
      <w:bookmarkEnd w:id="63"/>
      <w:bookmarkEnd w:id="64"/>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hyperlink r:id="rId34" w:anchor="l336" w:tgtFrame="_blank" w:history="1">
        <w:r w:rsidRPr="00791C8B">
          <w:rPr>
            <w:rFonts w:ascii="Times New Roman" w:eastAsia="Times New Roman" w:hAnsi="Times New Roman" w:cs="Times New Roman"/>
            <w:color w:val="3072C4"/>
            <w:sz w:val="24"/>
            <w:szCs w:val="24"/>
            <w:u w:val="single"/>
            <w:lang w:eastAsia="ru-RU"/>
          </w:rPr>
          <w:t>пункт 37</w:t>
        </w:r>
      </w:hyperlink>
      <w:r w:rsidRPr="00791C8B">
        <w:rPr>
          <w:rFonts w:ascii="Times New Roman" w:eastAsia="Times New Roman" w:hAnsi="Times New Roman" w:cs="Times New Roman"/>
          <w:color w:val="000000"/>
          <w:sz w:val="24"/>
          <w:szCs w:val="24"/>
          <w:lang w:eastAsia="ru-RU"/>
        </w:rPr>
        <w:t> дополнить абзацем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000000"/>
          <w:sz w:val="24"/>
          <w:szCs w:val="24"/>
          <w:lang w:eastAsia="ru-RU"/>
        </w:rPr>
        <w:t>"Объем коммунального ресурса, определенный по показаниям приборов учета, снятым в установленные подпунктом "е" пункта 31 и подпунктом "</w:t>
      </w:r>
      <w:proofErr w:type="spellStart"/>
      <w:r w:rsidRPr="00791C8B">
        <w:rPr>
          <w:rFonts w:ascii="Times New Roman" w:eastAsia="Times New Roman" w:hAnsi="Times New Roman" w:cs="Times New Roman"/>
          <w:color w:val="000000"/>
          <w:sz w:val="24"/>
          <w:szCs w:val="24"/>
          <w:lang w:eastAsia="ru-RU"/>
        </w:rPr>
        <w:t>д</w:t>
      </w:r>
      <w:proofErr w:type="spellEnd"/>
      <w:r w:rsidRPr="00791C8B">
        <w:rPr>
          <w:rFonts w:ascii="Times New Roman" w:eastAsia="Times New Roman" w:hAnsi="Times New Roman" w:cs="Times New Roman"/>
          <w:color w:val="000000"/>
          <w:sz w:val="24"/>
          <w:szCs w:val="24"/>
          <w:lang w:eastAsia="ru-RU"/>
        </w:rPr>
        <w:t>" пункта 31(1)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bookmarkStart w:id="65" w:name="l89"/>
      <w:bookmarkStart w:id="66" w:name="l32"/>
      <w:bookmarkEnd w:id="65"/>
      <w:bookmarkEnd w:id="66"/>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hyperlink r:id="rId35" w:anchor="l337" w:tgtFrame="_blank" w:history="1">
        <w:r w:rsidRPr="00791C8B">
          <w:rPr>
            <w:rFonts w:ascii="Times New Roman" w:eastAsia="Times New Roman" w:hAnsi="Times New Roman" w:cs="Times New Roman"/>
            <w:color w:val="3072C4"/>
            <w:sz w:val="24"/>
            <w:szCs w:val="24"/>
            <w:u w:val="single"/>
            <w:lang w:eastAsia="ru-RU"/>
          </w:rPr>
          <w:t>пункт 38</w:t>
        </w:r>
      </w:hyperlink>
      <w:r w:rsidRPr="00791C8B">
        <w:rPr>
          <w:rFonts w:ascii="Times New Roman" w:eastAsia="Times New Roman" w:hAnsi="Times New Roman" w:cs="Times New Roman"/>
          <w:color w:val="000000"/>
          <w:sz w:val="24"/>
          <w:szCs w:val="24"/>
          <w:lang w:eastAsia="ru-RU"/>
        </w:rPr>
        <w:t> после абзаца первого дополнить абзацем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пунктом 37 настоящих Правил</w:t>
      </w:r>
      <w:proofErr w:type="gramStart"/>
      <w:r w:rsidRPr="00791C8B">
        <w:rPr>
          <w:rFonts w:ascii="Times New Roman" w:eastAsia="Times New Roman" w:hAnsi="Times New Roman" w:cs="Times New Roman"/>
          <w:color w:val="000000"/>
          <w:sz w:val="24"/>
          <w:szCs w:val="24"/>
          <w:lang w:eastAsia="ru-RU"/>
        </w:rPr>
        <w:t>.";</w:t>
      </w:r>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hyperlink r:id="rId36" w:anchor="l2920" w:tgtFrame="_blank" w:history="1">
        <w:r w:rsidRPr="00791C8B">
          <w:rPr>
            <w:rFonts w:ascii="Times New Roman" w:eastAsia="Times New Roman" w:hAnsi="Times New Roman" w:cs="Times New Roman"/>
            <w:color w:val="3072C4"/>
            <w:sz w:val="24"/>
            <w:szCs w:val="24"/>
            <w:u w:val="single"/>
            <w:lang w:eastAsia="ru-RU"/>
          </w:rPr>
          <w:t>пункт 40</w:t>
        </w:r>
      </w:hyperlink>
      <w:r w:rsidRPr="00791C8B">
        <w:rPr>
          <w:rFonts w:ascii="Times New Roman" w:eastAsia="Times New Roman" w:hAnsi="Times New Roman" w:cs="Times New Roman"/>
          <w:color w:val="000000"/>
          <w:sz w:val="24"/>
          <w:szCs w:val="24"/>
          <w:lang w:eastAsia="ru-RU"/>
        </w:rPr>
        <w:t> изложить в следующей редакции:</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808080"/>
          <w:sz w:val="24"/>
          <w:szCs w:val="24"/>
          <w:lang w:eastAsia="ru-RU"/>
        </w:rPr>
        <w:t>"40.</w:t>
      </w:r>
      <w:r w:rsidRPr="00791C8B">
        <w:rPr>
          <w:rFonts w:ascii="Times New Roman" w:eastAsia="Times New Roman" w:hAnsi="Times New Roman" w:cs="Times New Roman"/>
          <w:color w:val="000000"/>
          <w:sz w:val="24"/>
          <w:szCs w:val="24"/>
          <w:lang w:eastAsia="ru-RU"/>
        </w:rPr>
        <w:t>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w:t>
      </w:r>
      <w:proofErr w:type="gramEnd"/>
      <w:r w:rsidRPr="00791C8B">
        <w:rPr>
          <w:rFonts w:ascii="Times New Roman" w:eastAsia="Times New Roman" w:hAnsi="Times New Roman" w:cs="Times New Roman"/>
          <w:color w:val="000000"/>
          <w:sz w:val="24"/>
          <w:szCs w:val="24"/>
          <w:lang w:eastAsia="ru-RU"/>
        </w:rPr>
        <w:t xml:space="preserve"> за коммунальные услуги по </w:t>
      </w:r>
      <w:r w:rsidRPr="00791C8B">
        <w:rPr>
          <w:rFonts w:ascii="Times New Roman" w:eastAsia="Times New Roman" w:hAnsi="Times New Roman" w:cs="Times New Roman"/>
          <w:color w:val="000000"/>
          <w:sz w:val="24"/>
          <w:szCs w:val="24"/>
          <w:lang w:eastAsia="ru-RU"/>
        </w:rPr>
        <w:lastRenderedPageBreak/>
        <w:t xml:space="preserve">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w:t>
      </w:r>
      <w:proofErr w:type="spellStart"/>
      <w:r w:rsidRPr="00791C8B">
        <w:rPr>
          <w:rFonts w:ascii="Times New Roman" w:eastAsia="Times New Roman" w:hAnsi="Times New Roman" w:cs="Times New Roman"/>
          <w:color w:val="000000"/>
          <w:sz w:val="24"/>
          <w:szCs w:val="24"/>
          <w:lang w:eastAsia="ru-RU"/>
        </w:rPr>
        <w:t>общедомовые</w:t>
      </w:r>
      <w:proofErr w:type="spellEnd"/>
      <w:r w:rsidRPr="00791C8B">
        <w:rPr>
          <w:rFonts w:ascii="Times New Roman" w:eastAsia="Times New Roman" w:hAnsi="Times New Roman" w:cs="Times New Roman"/>
          <w:color w:val="000000"/>
          <w:sz w:val="24"/>
          <w:szCs w:val="24"/>
          <w:lang w:eastAsia="ru-RU"/>
        </w:rPr>
        <w:t xml:space="preserve"> нужды)</w:t>
      </w:r>
      <w:proofErr w:type="gramStart"/>
      <w:r w:rsidRPr="00791C8B">
        <w:rPr>
          <w:rFonts w:ascii="Times New Roman" w:eastAsia="Times New Roman" w:hAnsi="Times New Roman" w:cs="Times New Roman"/>
          <w:color w:val="000000"/>
          <w:sz w:val="24"/>
          <w:szCs w:val="24"/>
          <w:lang w:eastAsia="ru-RU"/>
        </w:rPr>
        <w:t>."</w:t>
      </w:r>
      <w:proofErr w:type="gramEnd"/>
      <w:r w:rsidRPr="00791C8B">
        <w:rPr>
          <w:rFonts w:ascii="Times New Roman" w:eastAsia="Times New Roman" w:hAnsi="Times New Roman" w:cs="Times New Roman"/>
          <w:color w:val="000000"/>
          <w:sz w:val="24"/>
          <w:szCs w:val="24"/>
          <w:lang w:eastAsia="ru-RU"/>
        </w:rPr>
        <w:t>;</w:t>
      </w:r>
      <w:bookmarkStart w:id="67" w:name="l33"/>
      <w:bookmarkStart w:id="68" w:name="l90"/>
      <w:bookmarkStart w:id="69" w:name="l34"/>
      <w:bookmarkEnd w:id="67"/>
      <w:bookmarkEnd w:id="68"/>
      <w:bookmarkEnd w:id="69"/>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абзац седьмой </w:t>
      </w:r>
      <w:hyperlink r:id="rId37" w:anchor="l2923" w:tgtFrame="_blank" w:history="1">
        <w:r w:rsidRPr="00791C8B">
          <w:rPr>
            <w:rFonts w:ascii="Times New Roman" w:eastAsia="Times New Roman" w:hAnsi="Times New Roman" w:cs="Times New Roman"/>
            <w:color w:val="3072C4"/>
            <w:sz w:val="24"/>
            <w:szCs w:val="24"/>
            <w:u w:val="single"/>
            <w:lang w:eastAsia="ru-RU"/>
          </w:rPr>
          <w:t>пункта 42</w:t>
        </w:r>
      </w:hyperlink>
      <w:r w:rsidRPr="00791C8B">
        <w:rPr>
          <w:rFonts w:ascii="Times New Roman" w:eastAsia="Times New Roman" w:hAnsi="Times New Roman" w:cs="Times New Roman"/>
          <w:color w:val="000000"/>
          <w:sz w:val="24"/>
          <w:szCs w:val="24"/>
          <w:lang w:eastAsia="ru-RU"/>
        </w:rPr>
        <w:t> изложить в следующей редакции:</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000000"/>
          <w:sz w:val="24"/>
          <w:szCs w:val="24"/>
          <w:lang w:eastAsia="ru-RU"/>
        </w:rP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w:t>
      </w:r>
      <w:proofErr w:type="gramEnd"/>
      <w:r w:rsidRPr="00791C8B">
        <w:rPr>
          <w:rFonts w:ascii="Times New Roman" w:eastAsia="Times New Roman" w:hAnsi="Times New Roman" w:cs="Times New Roman"/>
          <w:color w:val="000000"/>
          <w:sz w:val="24"/>
          <w:szCs w:val="24"/>
          <w:lang w:eastAsia="ru-RU"/>
        </w:rPr>
        <w:t xml:space="preserve">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w:t>
      </w:r>
      <w:proofErr w:type="gramStart"/>
      <w:r w:rsidRPr="00791C8B">
        <w:rPr>
          <w:rFonts w:ascii="Times New Roman" w:eastAsia="Times New Roman" w:hAnsi="Times New Roman" w:cs="Times New Roman"/>
          <w:color w:val="000000"/>
          <w:sz w:val="24"/>
          <w:szCs w:val="24"/>
          <w:lang w:eastAsia="ru-RU"/>
        </w:rPr>
        <w:t>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формулой 4 приложения N 2 к настоящим Правилам исходя из норматива потребления коммунальной услуги по водоотведению.";</w:t>
      </w:r>
      <w:bookmarkStart w:id="70" w:name="l91"/>
      <w:bookmarkStart w:id="71" w:name="l35"/>
      <w:bookmarkStart w:id="72" w:name="l92"/>
      <w:bookmarkStart w:id="73" w:name="l36"/>
      <w:bookmarkEnd w:id="70"/>
      <w:bookmarkEnd w:id="71"/>
      <w:bookmarkEnd w:id="72"/>
      <w:bookmarkEnd w:id="73"/>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w:t>
      </w:r>
      <w:hyperlink r:id="rId38" w:anchor="l2939" w:tgtFrame="_blank" w:history="1">
        <w:r w:rsidRPr="00791C8B">
          <w:rPr>
            <w:rFonts w:ascii="Times New Roman" w:eastAsia="Times New Roman" w:hAnsi="Times New Roman" w:cs="Times New Roman"/>
            <w:color w:val="3072C4"/>
            <w:sz w:val="24"/>
            <w:szCs w:val="24"/>
            <w:u w:val="single"/>
            <w:lang w:eastAsia="ru-RU"/>
          </w:rPr>
          <w:t>пункте 44</w:t>
        </w:r>
      </w:hyperlink>
      <w:r w:rsidRPr="00791C8B">
        <w:rPr>
          <w:rFonts w:ascii="Times New Roman" w:eastAsia="Times New Roman" w:hAnsi="Times New Roman" w:cs="Times New Roman"/>
          <w:color w:val="000000"/>
          <w:sz w:val="24"/>
          <w:szCs w:val="24"/>
          <w:lang w:eastAsia="ru-RU"/>
        </w:rPr>
        <w:t>:</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абзаце втором слова "формулами 11 и 12" заменить словами "формулами 11 - 12(2)";</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после абзаца второго дополнить абзацем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000000"/>
          <w:sz w:val="24"/>
          <w:szCs w:val="24"/>
          <w:lang w:eastAsia="ru-RU"/>
        </w:rPr>
        <w:t>"При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9" w:anchor="l3269" w:tgtFrame="_blank" w:history="1">
        <w:r w:rsidRPr="00791C8B">
          <w:rPr>
            <w:rFonts w:ascii="Times New Roman" w:eastAsia="Times New Roman" w:hAnsi="Times New Roman" w:cs="Times New Roman"/>
            <w:color w:val="3072C4"/>
            <w:sz w:val="24"/>
            <w:szCs w:val="24"/>
            <w:u w:val="single"/>
            <w:lang w:eastAsia="ru-RU"/>
          </w:rPr>
          <w:t>пункте 4</w:t>
        </w:r>
      </w:hyperlink>
      <w:r w:rsidRPr="00791C8B">
        <w:rPr>
          <w:rFonts w:ascii="Times New Roman" w:eastAsia="Times New Roman" w:hAnsi="Times New Roman" w:cs="Times New Roman"/>
          <w:color w:val="000000"/>
          <w:sz w:val="24"/>
          <w:szCs w:val="24"/>
          <w:lang w:eastAsia="ru-RU"/>
        </w:rPr>
        <w:t> части 1 статьи 36 Жилищного кодекса Российской</w:t>
      </w:r>
      <w:proofErr w:type="gramEnd"/>
      <w:r w:rsidRPr="00791C8B">
        <w:rPr>
          <w:rFonts w:ascii="Times New Roman" w:eastAsia="Times New Roman" w:hAnsi="Times New Roman" w:cs="Times New Roman"/>
          <w:color w:val="000000"/>
          <w:sz w:val="24"/>
          <w:szCs w:val="24"/>
          <w:lang w:eastAsia="ru-RU"/>
        </w:rPr>
        <w:t xml:space="preserve">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w:t>
      </w:r>
      <w:proofErr w:type="gramStart"/>
      <w:r w:rsidRPr="00791C8B">
        <w:rPr>
          <w:rFonts w:ascii="Times New Roman" w:eastAsia="Times New Roman" w:hAnsi="Times New Roman" w:cs="Times New Roman"/>
          <w:color w:val="000000"/>
          <w:sz w:val="24"/>
          <w:szCs w:val="24"/>
          <w:lang w:eastAsia="ru-RU"/>
        </w:rPr>
        <w:t>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пункте 4 части 1 статьи 36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bookmarkStart w:id="74" w:name="l93"/>
      <w:bookmarkStart w:id="75" w:name="l37"/>
      <w:bookmarkStart w:id="76" w:name="l94"/>
      <w:bookmarkStart w:id="77" w:name="l38"/>
      <w:bookmarkEnd w:id="74"/>
      <w:bookmarkEnd w:id="75"/>
      <w:bookmarkEnd w:id="76"/>
      <w:bookmarkEnd w:id="77"/>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w:t>
      </w:r>
      <w:hyperlink r:id="rId40" w:anchor="l1193" w:tgtFrame="_blank" w:history="1">
        <w:r w:rsidRPr="00791C8B">
          <w:rPr>
            <w:rFonts w:ascii="Times New Roman" w:eastAsia="Times New Roman" w:hAnsi="Times New Roman" w:cs="Times New Roman"/>
            <w:color w:val="3072C4"/>
            <w:sz w:val="24"/>
            <w:szCs w:val="24"/>
            <w:u w:val="single"/>
            <w:lang w:eastAsia="ru-RU"/>
          </w:rPr>
          <w:t>приложении N 2</w:t>
        </w:r>
      </w:hyperlink>
      <w:r w:rsidRPr="00791C8B">
        <w:rPr>
          <w:rFonts w:ascii="Times New Roman" w:eastAsia="Times New Roman" w:hAnsi="Times New Roman" w:cs="Times New Roman"/>
          <w:color w:val="000000"/>
          <w:sz w:val="24"/>
          <w:szCs w:val="24"/>
          <w:lang w:eastAsia="ru-RU"/>
        </w:rPr>
        <w:t>:</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абзаце первом </w:t>
      </w:r>
      <w:hyperlink r:id="rId41" w:anchor="l3231" w:tgtFrame="_blank" w:history="1">
        <w:r w:rsidRPr="00791C8B">
          <w:rPr>
            <w:rFonts w:ascii="Times New Roman" w:eastAsia="Times New Roman" w:hAnsi="Times New Roman" w:cs="Times New Roman"/>
            <w:color w:val="3072C4"/>
            <w:sz w:val="24"/>
            <w:szCs w:val="24"/>
            <w:u w:val="single"/>
            <w:lang w:eastAsia="ru-RU"/>
          </w:rPr>
          <w:t>пункта 11(1)</w:t>
        </w:r>
      </w:hyperlink>
      <w:r w:rsidRPr="00791C8B">
        <w:rPr>
          <w:rFonts w:ascii="Times New Roman" w:eastAsia="Times New Roman" w:hAnsi="Times New Roman" w:cs="Times New Roman"/>
          <w:color w:val="000000"/>
          <w:sz w:val="24"/>
          <w:szCs w:val="24"/>
          <w:lang w:eastAsia="ru-RU"/>
        </w:rPr>
        <w:t> слова "установления двухкомпонентного тарифа на горячую воду" заменить словами "производства горячей воды с использованием оборудования, входящего в состав общего имущества в многоквартирном доме</w:t>
      </w:r>
      <w:proofErr w:type="gramStart"/>
      <w:r w:rsidRPr="00791C8B">
        <w:rPr>
          <w:rFonts w:ascii="Times New Roman" w:eastAsia="Times New Roman" w:hAnsi="Times New Roman" w:cs="Times New Roman"/>
          <w:color w:val="000000"/>
          <w:sz w:val="24"/>
          <w:szCs w:val="24"/>
          <w:lang w:eastAsia="ru-RU"/>
        </w:rPr>
        <w:t>,"</w:t>
      </w:r>
      <w:proofErr w:type="gramEnd"/>
      <w:r w:rsidRPr="00791C8B">
        <w:rPr>
          <w:rFonts w:ascii="Times New Roman" w:eastAsia="Times New Roman" w:hAnsi="Times New Roman" w:cs="Times New Roman"/>
          <w:color w:val="000000"/>
          <w:sz w:val="24"/>
          <w:szCs w:val="24"/>
          <w:lang w:eastAsia="ru-RU"/>
        </w:rPr>
        <w:t>;</w:t>
      </w:r>
      <w:bookmarkStart w:id="78" w:name="l95"/>
      <w:bookmarkEnd w:id="78"/>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lastRenderedPageBreak/>
        <w:t>дополнить пунктом 11(2)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"11(2).</w:t>
      </w:r>
      <w:r w:rsidRPr="00791C8B">
        <w:rPr>
          <w:rFonts w:ascii="Times New Roman" w:eastAsia="Times New Roman" w:hAnsi="Times New Roman" w:cs="Times New Roman"/>
          <w:color w:val="000000"/>
          <w:sz w:val="24"/>
          <w:szCs w:val="24"/>
          <w:lang w:eastAsia="ru-RU"/>
        </w:rPr>
        <w:t>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bookmarkStart w:id="79" w:name="l39"/>
      <w:bookmarkEnd w:id="79"/>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а</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xml:space="preserve"> многоквартирном доме, оборудованном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сточных вод, - по формуле 12(1), предусмотренной настоящим приложением;</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б</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xml:space="preserve"> многоквартирном доме, не оборудованном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сточных вод и оборудованном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холодной воды, - по формуле 11(3):</w:t>
      </w:r>
      <w:bookmarkStart w:id="80" w:name="l96"/>
      <w:bookmarkEnd w:id="80"/>
    </w:p>
    <w:tbl>
      <w:tblPr>
        <w:tblW w:w="11580" w:type="dxa"/>
        <w:tblCellMar>
          <w:top w:w="15" w:type="dxa"/>
          <w:left w:w="15" w:type="dxa"/>
          <w:bottom w:w="15" w:type="dxa"/>
          <w:right w:w="15" w:type="dxa"/>
        </w:tblCellMar>
        <w:tblLook w:val="04A0"/>
      </w:tblPr>
      <w:tblGrid>
        <w:gridCol w:w="10044"/>
        <w:gridCol w:w="1536"/>
      </w:tblGrid>
      <w:tr w:rsidR="00791C8B" w:rsidRPr="00791C8B" w:rsidTr="00791C8B">
        <w:tc>
          <w:tcPr>
            <w:tcW w:w="0" w:type="auto"/>
            <w:tcBorders>
              <w:top w:val="nil"/>
              <w:left w:val="nil"/>
              <w:bottom w:val="nil"/>
              <w:right w:val="nil"/>
            </w:tcBorders>
            <w:tcMar>
              <w:top w:w="50" w:type="dxa"/>
              <w:left w:w="100" w:type="dxa"/>
              <w:bottom w:w="50" w:type="dxa"/>
              <w:right w:w="100" w:type="dxa"/>
            </w:tcMar>
            <w:hideMark/>
          </w:tcPr>
          <w:p w:rsidR="00791C8B" w:rsidRPr="00791C8B" w:rsidRDefault="00791C8B" w:rsidP="00791C8B">
            <w:pPr>
              <w:spacing w:after="300" w:line="240" w:lineRule="auto"/>
              <w:jc w:val="both"/>
              <w:rPr>
                <w:rFonts w:ascii="Times New Roman" w:eastAsia="Times New Roman" w:hAnsi="Times New Roman" w:cs="Times New Roman"/>
                <w:sz w:val="24"/>
                <w:szCs w:val="24"/>
                <w:lang w:eastAsia="ru-RU"/>
              </w:rPr>
            </w:pPr>
            <w:bookmarkStart w:id="81" w:name="l119"/>
            <w:bookmarkEnd w:id="81"/>
            <w:r w:rsidRPr="00791C8B">
              <w:rPr>
                <w:rFonts w:ascii="Times New Roman" w:eastAsia="Times New Roman" w:hAnsi="Times New Roman" w:cs="Times New Roman"/>
                <w:noProof/>
                <w:sz w:val="24"/>
                <w:szCs w:val="24"/>
                <w:lang w:eastAsia="ru-RU"/>
              </w:rPr>
              <w:drawing>
                <wp:inline distT="0" distB="0" distL="0" distR="0">
                  <wp:extent cx="930275" cy="254635"/>
                  <wp:effectExtent l="19050" t="0" r="3175" b="0"/>
                  <wp:docPr id="9" name="Рисунок 9" descr="https://normativ.kontur.ru/image?moduleId=1&amp;imageId=14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ormativ.kontur.ru/image?moduleId=1&amp;imageId=144709"/>
                          <pic:cNvPicPr>
                            <a:picLocks noChangeAspect="1" noChangeArrowheads="1"/>
                          </pic:cNvPicPr>
                        </pic:nvPicPr>
                        <pic:blipFill>
                          <a:blip r:embed="rId42" cstate="print"/>
                          <a:srcRect/>
                          <a:stretch>
                            <a:fillRect/>
                          </a:stretch>
                        </pic:blipFill>
                        <pic:spPr bwMode="auto">
                          <a:xfrm>
                            <a:off x="0" y="0"/>
                            <a:ext cx="930275" cy="25463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50" w:type="dxa"/>
              <w:left w:w="100" w:type="dxa"/>
              <w:bottom w:w="50" w:type="dxa"/>
              <w:right w:w="100" w:type="dxa"/>
            </w:tcMar>
            <w:hideMark/>
          </w:tcPr>
          <w:p w:rsidR="00791C8B" w:rsidRPr="00791C8B" w:rsidRDefault="00791C8B" w:rsidP="00791C8B">
            <w:pPr>
              <w:spacing w:after="300" w:line="240" w:lineRule="auto"/>
              <w:jc w:val="both"/>
              <w:rPr>
                <w:rFonts w:ascii="Times New Roman" w:eastAsia="Times New Roman" w:hAnsi="Times New Roman" w:cs="Times New Roman"/>
                <w:sz w:val="24"/>
                <w:szCs w:val="24"/>
                <w:lang w:eastAsia="ru-RU"/>
              </w:rPr>
            </w:pPr>
            <w:r w:rsidRPr="00791C8B">
              <w:rPr>
                <w:rFonts w:ascii="Times New Roman" w:eastAsia="Times New Roman" w:hAnsi="Times New Roman" w:cs="Times New Roman"/>
                <w:sz w:val="24"/>
                <w:szCs w:val="24"/>
                <w:lang w:eastAsia="ru-RU"/>
              </w:rPr>
              <w:t>,</w:t>
            </w:r>
          </w:p>
        </w:tc>
      </w:tr>
    </w:tbl>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где </w:t>
      </w:r>
      <w:r w:rsidRPr="00791C8B">
        <w:rPr>
          <w:rFonts w:ascii="Times New Roman" w:eastAsia="Times New Roman" w:hAnsi="Times New Roman" w:cs="Times New Roman"/>
          <w:noProof/>
          <w:color w:val="000000"/>
          <w:sz w:val="24"/>
          <w:szCs w:val="24"/>
          <w:lang w:eastAsia="ru-RU"/>
        </w:rPr>
        <w:drawing>
          <wp:inline distT="0" distB="0" distL="0" distR="0">
            <wp:extent cx="349885" cy="246380"/>
            <wp:effectExtent l="19050" t="0" r="0" b="0"/>
            <wp:docPr id="10" name="Рисунок 10" descr="https://normativ.kontur.ru/image?moduleId=1&amp;imageId=14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ormativ.kontur.ru/image?moduleId=1&amp;imageId=144710"/>
                    <pic:cNvPicPr>
                      <a:picLocks noChangeAspect="1" noChangeArrowheads="1"/>
                    </pic:cNvPicPr>
                  </pic:nvPicPr>
                  <pic:blipFill>
                    <a:blip r:embed="rId43" cstate="print"/>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xml:space="preserve"> - приходящийся на i-е жилое помещение (квартиру) или нежилое помещение объем холодной воды, предоставленной за расчетный период на </w:t>
      </w:r>
      <w:proofErr w:type="spellStart"/>
      <w:r w:rsidRPr="00791C8B">
        <w:rPr>
          <w:rFonts w:ascii="Times New Roman" w:eastAsia="Times New Roman" w:hAnsi="Times New Roman" w:cs="Times New Roman"/>
          <w:color w:val="000000"/>
          <w:sz w:val="24"/>
          <w:szCs w:val="24"/>
          <w:lang w:eastAsia="ru-RU"/>
        </w:rPr>
        <w:t>общедомовые</w:t>
      </w:r>
      <w:proofErr w:type="spellEnd"/>
      <w:r w:rsidRPr="00791C8B">
        <w:rPr>
          <w:rFonts w:ascii="Times New Roman" w:eastAsia="Times New Roman" w:hAnsi="Times New Roman" w:cs="Times New Roman"/>
          <w:color w:val="000000"/>
          <w:sz w:val="24"/>
          <w:szCs w:val="24"/>
          <w:lang w:eastAsia="ru-RU"/>
        </w:rPr>
        <w:t xml:space="preserve"> нужды в многоквартирном доме, определяемый по формуле 11, предусмотренной настоящим приложением, при этом </w:t>
      </w:r>
      <w:r w:rsidRPr="00791C8B">
        <w:rPr>
          <w:rFonts w:ascii="Times New Roman" w:eastAsia="Times New Roman" w:hAnsi="Times New Roman" w:cs="Times New Roman"/>
          <w:noProof/>
          <w:color w:val="000000"/>
          <w:sz w:val="24"/>
          <w:szCs w:val="24"/>
          <w:lang w:eastAsia="ru-RU"/>
        </w:rPr>
        <w:drawing>
          <wp:inline distT="0" distB="0" distL="0" distR="0">
            <wp:extent cx="349885" cy="246380"/>
            <wp:effectExtent l="19050" t="0" r="0" b="0"/>
            <wp:docPr id="11" name="Рисунок 11" descr="https://normativ.kontur.ru/image?moduleId=1&amp;imageId=14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ormativ.kontur.ru/image?moduleId=1&amp;imageId=144710"/>
                    <pic:cNvPicPr>
                      <a:picLocks noChangeAspect="1" noChangeArrowheads="1"/>
                    </pic:cNvPicPr>
                  </pic:nvPicPr>
                  <pic:blipFill>
                    <a:blip r:embed="rId43" cstate="print"/>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принимается в размере, большем либо равном нулю</w:t>
      </w:r>
      <w:proofErr w:type="gramStart"/>
      <w:r w:rsidRPr="00791C8B">
        <w:rPr>
          <w:rFonts w:ascii="Times New Roman" w:eastAsia="Times New Roman" w:hAnsi="Times New Roman" w:cs="Times New Roman"/>
          <w:color w:val="000000"/>
          <w:sz w:val="24"/>
          <w:szCs w:val="24"/>
          <w:lang w:eastAsia="ru-RU"/>
        </w:rPr>
        <w:t>.";</w:t>
      </w:r>
      <w:bookmarkStart w:id="82" w:name="l40"/>
      <w:bookmarkEnd w:id="82"/>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w:t>
      </w:r>
      <w:hyperlink r:id="rId44" w:anchor="l1524" w:tgtFrame="_blank" w:history="1">
        <w:r w:rsidRPr="00791C8B">
          <w:rPr>
            <w:rFonts w:ascii="Times New Roman" w:eastAsia="Times New Roman" w:hAnsi="Times New Roman" w:cs="Times New Roman"/>
            <w:color w:val="3072C4"/>
            <w:sz w:val="24"/>
            <w:szCs w:val="24"/>
            <w:u w:val="single"/>
            <w:lang w:eastAsia="ru-RU"/>
          </w:rPr>
          <w:t>пункте 13</w:t>
        </w:r>
      </w:hyperlink>
      <w:r w:rsidRPr="00791C8B">
        <w:rPr>
          <w:rFonts w:ascii="Times New Roman" w:eastAsia="Times New Roman" w:hAnsi="Times New Roman" w:cs="Times New Roman"/>
          <w:color w:val="000000"/>
          <w:sz w:val="24"/>
          <w:szCs w:val="24"/>
          <w:lang w:eastAsia="ru-RU"/>
        </w:rPr>
        <w:t> слова ", сточных вод" исключить;</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дополнить пунктом 13(1)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"13(1)</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сточных вод или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roofErr w:type="gramEnd"/>
      <w:r w:rsidRPr="00791C8B">
        <w:rPr>
          <w:rFonts w:ascii="Times New Roman" w:eastAsia="Times New Roman" w:hAnsi="Times New Roman" w:cs="Times New Roman"/>
          <w:color w:val="000000"/>
          <w:sz w:val="24"/>
          <w:szCs w:val="24"/>
          <w:lang w:eastAsia="ru-RU"/>
        </w:rPr>
        <w:t>:</w:t>
      </w:r>
      <w:bookmarkStart w:id="83" w:name="l97"/>
      <w:bookmarkStart w:id="84" w:name="l41"/>
      <w:bookmarkEnd w:id="83"/>
      <w:bookmarkEnd w:id="84"/>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а</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xml:space="preserve"> случае оборудования многоквартирного дома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сточных вод, а при его отсутствии коллективными (</w:t>
      </w:r>
      <w:proofErr w:type="spellStart"/>
      <w:r w:rsidRPr="00791C8B">
        <w:rPr>
          <w:rFonts w:ascii="Times New Roman" w:eastAsia="Times New Roman" w:hAnsi="Times New Roman" w:cs="Times New Roman"/>
          <w:color w:val="000000"/>
          <w:sz w:val="24"/>
          <w:szCs w:val="24"/>
          <w:lang w:eastAsia="ru-RU"/>
        </w:rPr>
        <w:t>общедомовыми</w:t>
      </w:r>
      <w:proofErr w:type="spellEnd"/>
      <w:r w:rsidRPr="00791C8B">
        <w:rPr>
          <w:rFonts w:ascii="Times New Roman" w:eastAsia="Times New Roman" w:hAnsi="Times New Roman" w:cs="Times New Roman"/>
          <w:color w:val="000000"/>
          <w:sz w:val="24"/>
          <w:szCs w:val="24"/>
          <w:lang w:eastAsia="ru-RU"/>
        </w:rPr>
        <w:t>) приборами учета холодной воды и горячей воды - по формуле 12(1):</w:t>
      </w:r>
      <w:bookmarkStart w:id="85" w:name="l98"/>
      <w:bookmarkEnd w:id="85"/>
    </w:p>
    <w:tbl>
      <w:tblPr>
        <w:tblW w:w="11580" w:type="dxa"/>
        <w:tblCellMar>
          <w:top w:w="15" w:type="dxa"/>
          <w:left w:w="15" w:type="dxa"/>
          <w:bottom w:w="15" w:type="dxa"/>
          <w:right w:w="15" w:type="dxa"/>
        </w:tblCellMar>
        <w:tblLook w:val="04A0"/>
      </w:tblPr>
      <w:tblGrid>
        <w:gridCol w:w="11045"/>
        <w:gridCol w:w="535"/>
      </w:tblGrid>
      <w:tr w:rsidR="00791C8B" w:rsidRPr="00791C8B" w:rsidTr="00791C8B">
        <w:tc>
          <w:tcPr>
            <w:tcW w:w="0" w:type="auto"/>
            <w:tcBorders>
              <w:top w:val="nil"/>
              <w:left w:val="nil"/>
              <w:bottom w:val="nil"/>
              <w:right w:val="nil"/>
            </w:tcBorders>
            <w:tcMar>
              <w:top w:w="50" w:type="dxa"/>
              <w:left w:w="100" w:type="dxa"/>
              <w:bottom w:w="50" w:type="dxa"/>
              <w:right w:w="100" w:type="dxa"/>
            </w:tcMar>
            <w:hideMark/>
          </w:tcPr>
          <w:p w:rsidR="00791C8B" w:rsidRPr="00791C8B" w:rsidRDefault="00791C8B" w:rsidP="00791C8B">
            <w:pPr>
              <w:spacing w:after="300" w:line="240" w:lineRule="auto"/>
              <w:jc w:val="both"/>
              <w:rPr>
                <w:rFonts w:ascii="Times New Roman" w:eastAsia="Times New Roman" w:hAnsi="Times New Roman" w:cs="Times New Roman"/>
                <w:sz w:val="24"/>
                <w:szCs w:val="24"/>
                <w:lang w:eastAsia="ru-RU"/>
              </w:rPr>
            </w:pPr>
            <w:bookmarkStart w:id="86" w:name="l120"/>
            <w:bookmarkEnd w:id="86"/>
            <w:r w:rsidRPr="00791C8B">
              <w:rPr>
                <w:rFonts w:ascii="Times New Roman" w:eastAsia="Times New Roman" w:hAnsi="Times New Roman" w:cs="Times New Roman"/>
                <w:noProof/>
                <w:sz w:val="24"/>
                <w:szCs w:val="24"/>
                <w:lang w:eastAsia="ru-RU"/>
              </w:rPr>
              <w:drawing>
                <wp:inline distT="0" distB="0" distL="0" distR="0">
                  <wp:extent cx="3260090" cy="389890"/>
                  <wp:effectExtent l="19050" t="0" r="0" b="0"/>
                  <wp:docPr id="12" name="Рисунок 12" descr="https://normativ.kontur.ru/image?moduleId=1&amp;imageId=14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ormativ.kontur.ru/image?moduleId=1&amp;imageId=144711"/>
                          <pic:cNvPicPr>
                            <a:picLocks noChangeAspect="1" noChangeArrowheads="1"/>
                          </pic:cNvPicPr>
                        </pic:nvPicPr>
                        <pic:blipFill>
                          <a:blip r:embed="rId45" cstate="print"/>
                          <a:srcRect/>
                          <a:stretch>
                            <a:fillRect/>
                          </a:stretch>
                        </pic:blipFill>
                        <pic:spPr bwMode="auto">
                          <a:xfrm>
                            <a:off x="0" y="0"/>
                            <a:ext cx="3260090" cy="38989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50" w:type="dxa"/>
              <w:left w:w="100" w:type="dxa"/>
              <w:bottom w:w="50" w:type="dxa"/>
              <w:right w:w="100" w:type="dxa"/>
            </w:tcMar>
            <w:hideMark/>
          </w:tcPr>
          <w:p w:rsidR="00791C8B" w:rsidRPr="00791C8B" w:rsidRDefault="00791C8B" w:rsidP="00791C8B">
            <w:pPr>
              <w:spacing w:after="300" w:line="240" w:lineRule="auto"/>
              <w:jc w:val="both"/>
              <w:rPr>
                <w:rFonts w:ascii="Times New Roman" w:eastAsia="Times New Roman" w:hAnsi="Times New Roman" w:cs="Times New Roman"/>
                <w:sz w:val="24"/>
                <w:szCs w:val="24"/>
                <w:lang w:eastAsia="ru-RU"/>
              </w:rPr>
            </w:pPr>
            <w:r w:rsidRPr="00791C8B">
              <w:rPr>
                <w:rFonts w:ascii="Times New Roman" w:eastAsia="Times New Roman" w:hAnsi="Times New Roman" w:cs="Times New Roman"/>
                <w:sz w:val="24"/>
                <w:szCs w:val="24"/>
                <w:lang w:eastAsia="ru-RU"/>
              </w:rPr>
              <w:t>,</w:t>
            </w:r>
          </w:p>
        </w:tc>
      </w:tr>
    </w:tbl>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где:</w:t>
      </w:r>
      <w:bookmarkStart w:id="87" w:name="l121"/>
      <w:bookmarkEnd w:id="87"/>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238760" cy="182880"/>
            <wp:effectExtent l="19050" t="0" r="8890" b="0"/>
            <wp:docPr id="13" name="Рисунок 13" descr="https://normativ.kontur.ru/image?moduleId=1&amp;imageId=14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ormativ.kontur.ru/image?moduleId=1&amp;imageId=144712"/>
                    <pic:cNvPicPr>
                      <a:picLocks noChangeAspect="1" noChangeArrowheads="1"/>
                    </pic:cNvPicPr>
                  </pic:nvPicPr>
                  <pic:blipFill>
                    <a:blip r:embed="rId46" cstate="print"/>
                    <a:srcRect/>
                    <a:stretch>
                      <a:fillRect/>
                    </a:stretch>
                  </pic:blipFill>
                  <pic:spPr bwMode="auto">
                    <a:xfrm>
                      <a:off x="0" y="0"/>
                      <a:ext cx="238760" cy="18288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 объем (количество) сточных вод, отведенных в многоквартирном доме за расчетный период, определенный по показаниям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сточных вод, а при его отсутствии - суммарно по показаниям коллективных (</w:t>
      </w:r>
      <w:proofErr w:type="spellStart"/>
      <w:r w:rsidRPr="00791C8B">
        <w:rPr>
          <w:rFonts w:ascii="Times New Roman" w:eastAsia="Times New Roman" w:hAnsi="Times New Roman" w:cs="Times New Roman"/>
          <w:color w:val="000000"/>
          <w:sz w:val="24"/>
          <w:szCs w:val="24"/>
          <w:lang w:eastAsia="ru-RU"/>
        </w:rPr>
        <w:t>общедомовых</w:t>
      </w:r>
      <w:proofErr w:type="spellEnd"/>
      <w:r w:rsidRPr="00791C8B">
        <w:rPr>
          <w:rFonts w:ascii="Times New Roman" w:eastAsia="Times New Roman" w:hAnsi="Times New Roman" w:cs="Times New Roman"/>
          <w:color w:val="000000"/>
          <w:sz w:val="24"/>
          <w:szCs w:val="24"/>
          <w:lang w:eastAsia="ru-RU"/>
        </w:rPr>
        <w:t xml:space="preserve">) приборов учета холодной воды и горячей воды. В случаях, предусмотренных пунктом 59(1) Правил, применяется объем (количество) сточных вод </w:t>
      </w:r>
      <w:r w:rsidRPr="00791C8B">
        <w:rPr>
          <w:rFonts w:ascii="Times New Roman" w:eastAsia="Times New Roman" w:hAnsi="Times New Roman" w:cs="Times New Roman"/>
          <w:color w:val="000000"/>
          <w:sz w:val="24"/>
          <w:szCs w:val="24"/>
          <w:lang w:eastAsia="ru-RU"/>
        </w:rPr>
        <w:lastRenderedPageBreak/>
        <w:t>или холодной воды и горячей воды суммарно, определенный в соответствии с положениями указанного пункта;</w:t>
      </w:r>
      <w:bookmarkStart w:id="88" w:name="l42"/>
      <w:bookmarkEnd w:id="88"/>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540385" cy="198755"/>
            <wp:effectExtent l="19050" t="0" r="0" b="0"/>
            <wp:docPr id="14" name="Рисунок 14" descr="https://normativ.kontur.ru/image?moduleId=1&amp;imageId=14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ormativ.kontur.ru/image?moduleId=1&amp;imageId=144713"/>
                    <pic:cNvPicPr>
                      <a:picLocks noChangeAspect="1" noChangeArrowheads="1"/>
                    </pic:cNvPicPr>
                  </pic:nvPicPr>
                  <pic:blipFill>
                    <a:blip r:embed="rId47" cstate="print"/>
                    <a:srcRect/>
                    <a:stretch>
                      <a:fillRect/>
                    </a:stretch>
                  </pic:blipFill>
                  <pic:spPr bwMode="auto">
                    <a:xfrm>
                      <a:off x="0" y="0"/>
                      <a:ext cx="540385" cy="19875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 объем (количество) сточных вод, отведенных за расчетный период в нежилом помещении, определенный в соответствии с пунктом 43 Правил;</w:t>
      </w:r>
      <w:bookmarkStart w:id="89" w:name="l99"/>
      <w:bookmarkEnd w:id="89"/>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548640" cy="174625"/>
            <wp:effectExtent l="19050" t="0" r="3810" b="0"/>
            <wp:docPr id="15" name="Рисунок 15" descr="https://normativ.kontur.ru/image?moduleId=1&amp;imageId=14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ormativ.kontur.ru/image?moduleId=1&amp;imageId=144714"/>
                    <pic:cNvPicPr>
                      <a:picLocks noChangeAspect="1" noChangeArrowheads="1"/>
                    </pic:cNvPicPr>
                  </pic:nvPicPr>
                  <pic:blipFill>
                    <a:blip r:embed="rId48" cstate="print"/>
                    <a:srcRect/>
                    <a:stretch>
                      <a:fillRect/>
                    </a:stretch>
                  </pic:blipFill>
                  <pic:spPr bwMode="auto">
                    <a:xfrm>
                      <a:off x="0" y="0"/>
                      <a:ext cx="548640" cy="17462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 объем (количество) сточных вод, отведенных за расчетный период в жилом помещении (квартире), определенный в соответствии с пунктом 42 Правил;</w:t>
      </w:r>
      <w:bookmarkStart w:id="90" w:name="l43"/>
      <w:bookmarkEnd w:id="90"/>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б</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xml:space="preserve"> случае отсутствия в многоквартирном доме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сточных вод и оборудования многоквартирного дома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холодной воды и горячей воды - по формуле 12(2):</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1772920" cy="278130"/>
            <wp:effectExtent l="19050" t="0" r="0" b="0"/>
            <wp:docPr id="16" name="Рисунок 16" descr="https://normativ.kontur.ru/image?moduleId=1&amp;imageId=14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ormativ.kontur.ru/image?moduleId=1&amp;imageId=144715"/>
                    <pic:cNvPicPr>
                      <a:picLocks noChangeAspect="1" noChangeArrowheads="1"/>
                    </pic:cNvPicPr>
                  </pic:nvPicPr>
                  <pic:blipFill>
                    <a:blip r:embed="rId49" cstate="print"/>
                    <a:srcRect/>
                    <a:stretch>
                      <a:fillRect/>
                    </a:stretch>
                  </pic:blipFill>
                  <pic:spPr bwMode="auto">
                    <a:xfrm>
                      <a:off x="0" y="0"/>
                      <a:ext cx="1772920" cy="27813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где:</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492760" cy="254635"/>
            <wp:effectExtent l="19050" t="0" r="2540" b="0"/>
            <wp:docPr id="17" name="Рисунок 17" descr="https://normativ.kontur.ru/image?moduleId=1&amp;imageId=14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ormativ.kontur.ru/image?moduleId=1&amp;imageId=144716"/>
                    <pic:cNvPicPr>
                      <a:picLocks noChangeAspect="1" noChangeArrowheads="1"/>
                    </pic:cNvPicPr>
                  </pic:nvPicPr>
                  <pic:blipFill>
                    <a:blip r:embed="rId50" cstate="print"/>
                    <a:srcRect/>
                    <a:stretch>
                      <a:fillRect/>
                    </a:stretch>
                  </pic:blipFill>
                  <pic:spPr bwMode="auto">
                    <a:xfrm>
                      <a:off x="0" y="0"/>
                      <a:ext cx="492760" cy="25463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w:t>
      </w:r>
      <w:proofErr w:type="gramStart"/>
      <w:r w:rsidRPr="00791C8B">
        <w:rPr>
          <w:rFonts w:ascii="Times New Roman" w:eastAsia="Times New Roman" w:hAnsi="Times New Roman" w:cs="Times New Roman"/>
          <w:color w:val="000000"/>
          <w:sz w:val="24"/>
          <w:szCs w:val="24"/>
          <w:lang w:eastAsia="ru-RU"/>
        </w:rPr>
        <w:t>-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холодной воды по формуле 11, предусмотренной настоящим приложением (при этом </w:t>
      </w:r>
      <w:r w:rsidRPr="00791C8B">
        <w:rPr>
          <w:rFonts w:ascii="Times New Roman" w:eastAsia="Times New Roman" w:hAnsi="Times New Roman" w:cs="Times New Roman"/>
          <w:noProof/>
          <w:color w:val="000000"/>
          <w:sz w:val="24"/>
          <w:szCs w:val="24"/>
          <w:lang w:eastAsia="ru-RU"/>
        </w:rPr>
        <w:drawing>
          <wp:inline distT="0" distB="0" distL="0" distR="0">
            <wp:extent cx="492760" cy="254635"/>
            <wp:effectExtent l="19050" t="0" r="2540" b="0"/>
            <wp:docPr id="18" name="Рисунок 18" descr="https://normativ.kontur.ru/image?moduleId=1&amp;imageId=14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ormativ.kontur.ru/image?moduleId=1&amp;imageId=144716"/>
                    <pic:cNvPicPr>
                      <a:picLocks noChangeAspect="1" noChangeArrowheads="1"/>
                    </pic:cNvPicPr>
                  </pic:nvPicPr>
                  <pic:blipFill>
                    <a:blip r:embed="rId50" cstate="print"/>
                    <a:srcRect/>
                    <a:stretch>
                      <a:fillRect/>
                    </a:stretch>
                  </pic:blipFill>
                  <pic:spPr bwMode="auto">
                    <a:xfrm>
                      <a:off x="0" y="0"/>
                      <a:ext cx="492760" cy="25463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принимается в размере, большем или равном нулю), а при отсутствии такого прибора учета - по формуле 15, предусмотренной настоящим приложением;</w:t>
      </w:r>
      <w:bookmarkStart w:id="91" w:name="l100"/>
      <w:bookmarkStart w:id="92" w:name="l44"/>
      <w:bookmarkEnd w:id="91"/>
      <w:bookmarkEnd w:id="92"/>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485140" cy="238760"/>
            <wp:effectExtent l="19050" t="0" r="0" b="0"/>
            <wp:docPr id="19" name="Рисунок 19" descr="https://normativ.kontur.ru/image?moduleId=1&amp;imageId=14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ormativ.kontur.ru/image?moduleId=1&amp;imageId=144717"/>
                    <pic:cNvPicPr>
                      <a:picLocks noChangeAspect="1" noChangeArrowheads="1"/>
                    </pic:cNvPicPr>
                  </pic:nvPicPr>
                  <pic:blipFill>
                    <a:blip r:embed="rId51" cstate="print"/>
                    <a:srcRect/>
                    <a:stretch>
                      <a:fillRect/>
                    </a:stretch>
                  </pic:blipFill>
                  <pic:spPr bwMode="auto">
                    <a:xfrm>
                      <a:off x="0" y="0"/>
                      <a:ext cx="485140" cy="23876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w:t>
      </w:r>
      <w:proofErr w:type="gramStart"/>
      <w:r w:rsidRPr="00791C8B">
        <w:rPr>
          <w:rFonts w:ascii="Times New Roman" w:eastAsia="Times New Roman" w:hAnsi="Times New Roman" w:cs="Times New Roman"/>
          <w:color w:val="000000"/>
          <w:sz w:val="24"/>
          <w:szCs w:val="24"/>
          <w:lang w:eastAsia="ru-RU"/>
        </w:rPr>
        <w:t>-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горячей воды по формуле 12, предусмотренной настоящим приложением (при этом </w:t>
      </w:r>
      <w:r w:rsidRPr="00791C8B">
        <w:rPr>
          <w:rFonts w:ascii="Times New Roman" w:eastAsia="Times New Roman" w:hAnsi="Times New Roman" w:cs="Times New Roman"/>
          <w:noProof/>
          <w:color w:val="000000"/>
          <w:sz w:val="24"/>
          <w:szCs w:val="24"/>
          <w:lang w:eastAsia="ru-RU"/>
        </w:rPr>
        <w:drawing>
          <wp:inline distT="0" distB="0" distL="0" distR="0">
            <wp:extent cx="485140" cy="238760"/>
            <wp:effectExtent l="19050" t="0" r="0" b="0"/>
            <wp:docPr id="20" name="Рисунок 20" descr="https://normativ.kontur.ru/image?moduleId=1&amp;imageId=14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ormativ.kontur.ru/image?moduleId=1&amp;imageId=144717"/>
                    <pic:cNvPicPr>
                      <a:picLocks noChangeAspect="1" noChangeArrowheads="1"/>
                    </pic:cNvPicPr>
                  </pic:nvPicPr>
                  <pic:blipFill>
                    <a:blip r:embed="rId51" cstate="print"/>
                    <a:srcRect/>
                    <a:stretch>
                      <a:fillRect/>
                    </a:stretch>
                  </pic:blipFill>
                  <pic:spPr bwMode="auto">
                    <a:xfrm>
                      <a:off x="0" y="0"/>
                      <a:ext cx="485140" cy="23876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принимается в размере, большем или равном нулю), а при отсутствии такого прибора учета - по формуле 15, предусмотренной настоящим приложением.".</w:t>
      </w:r>
      <w:bookmarkStart w:id="93" w:name="l101"/>
      <w:bookmarkStart w:id="94" w:name="l45"/>
      <w:bookmarkEnd w:id="93"/>
      <w:bookmarkEnd w:id="94"/>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3.</w:t>
      </w:r>
      <w:r w:rsidRPr="00791C8B">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52" w:anchor="l0" w:tgtFrame="_blank" w:history="1">
        <w:r w:rsidRPr="00791C8B">
          <w:rPr>
            <w:rFonts w:ascii="Times New Roman" w:eastAsia="Times New Roman" w:hAnsi="Times New Roman" w:cs="Times New Roman"/>
            <w:color w:val="3072C4"/>
            <w:sz w:val="24"/>
            <w:szCs w:val="24"/>
            <w:u w:val="single"/>
            <w:lang w:eastAsia="ru-RU"/>
          </w:rPr>
          <w:t>от 14 февраля 2012 г. N 124</w:t>
        </w:r>
      </w:hyperlink>
      <w:r w:rsidRPr="00791C8B">
        <w:rPr>
          <w:rFonts w:ascii="Times New Roman" w:eastAsia="Times New Roman" w:hAnsi="Times New Roman" w:cs="Times New Roman"/>
          <w:color w:val="000000"/>
          <w:sz w:val="24"/>
          <w:szCs w:val="24"/>
          <w:lang w:eastAsia="ru-RU"/>
        </w:rPr>
        <w:t> "О правилах, обязательных при заключении договоров снабжения коммунальными ресурсами" (Собрание законодательства Российской Федерации, 2012, N 8, ст. 1040; 2016, N 27, ст. 4501; 2019, N 21, ст. 2590; N 30, ст. 4300; N 52, ст. 8863):</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а</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д</w:t>
      </w:r>
      <w:proofErr w:type="gramEnd"/>
      <w:r w:rsidRPr="00791C8B">
        <w:rPr>
          <w:rFonts w:ascii="Times New Roman" w:eastAsia="Times New Roman" w:hAnsi="Times New Roman" w:cs="Times New Roman"/>
          <w:color w:val="000000"/>
          <w:sz w:val="24"/>
          <w:szCs w:val="24"/>
          <w:lang w:eastAsia="ru-RU"/>
        </w:rPr>
        <w:t>ополнить пунктом 5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"5.</w:t>
      </w:r>
      <w:r w:rsidRPr="00791C8B">
        <w:rPr>
          <w:rFonts w:ascii="Times New Roman" w:eastAsia="Times New Roman" w:hAnsi="Times New Roman" w:cs="Times New Roman"/>
          <w:color w:val="000000"/>
          <w:sz w:val="24"/>
          <w:szCs w:val="24"/>
          <w:lang w:eastAsia="ru-RU"/>
        </w:rPr>
        <w:t>Настоящее постановление действует до 31 декабря 2027 г.";</w:t>
      </w:r>
      <w:bookmarkStart w:id="95" w:name="l102"/>
      <w:bookmarkEnd w:id="95"/>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б</w:t>
      </w:r>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в</w:t>
      </w:r>
      <w:proofErr w:type="gramEnd"/>
      <w:r w:rsidRPr="00791C8B">
        <w:rPr>
          <w:rFonts w:ascii="Times New Roman" w:eastAsia="Times New Roman" w:hAnsi="Times New Roman" w:cs="Times New Roman"/>
          <w:color w:val="000000"/>
          <w:sz w:val="24"/>
          <w:szCs w:val="24"/>
          <w:lang w:eastAsia="ru-RU"/>
        </w:rPr>
        <w:t> </w:t>
      </w:r>
      <w:hyperlink r:id="rId53" w:anchor="l100" w:tgtFrame="_blank" w:history="1">
        <w:r w:rsidRPr="00791C8B">
          <w:rPr>
            <w:rFonts w:ascii="Times New Roman" w:eastAsia="Times New Roman" w:hAnsi="Times New Roman" w:cs="Times New Roman"/>
            <w:color w:val="3072C4"/>
            <w:sz w:val="24"/>
            <w:szCs w:val="24"/>
            <w:u w:val="single"/>
            <w:lang w:eastAsia="ru-RU"/>
          </w:rPr>
          <w:t>Правилах</w:t>
        </w:r>
      </w:hyperlink>
      <w:r w:rsidRPr="00791C8B">
        <w:rPr>
          <w:rFonts w:ascii="Times New Roman" w:eastAsia="Times New Roman" w:hAnsi="Times New Roman" w:cs="Times New Roman"/>
          <w:color w:val="000000"/>
          <w:sz w:val="24"/>
          <w:szCs w:val="24"/>
          <w:lang w:eastAsia="ru-RU"/>
        </w:rPr>
        <w:t xml:space="preserve">,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791C8B">
        <w:rPr>
          <w:rFonts w:ascii="Times New Roman" w:eastAsia="Times New Roman" w:hAnsi="Times New Roman" w:cs="Times New Roman"/>
          <w:color w:val="000000"/>
          <w:sz w:val="24"/>
          <w:szCs w:val="24"/>
          <w:lang w:eastAsia="ru-RU"/>
        </w:rPr>
        <w:t>ресурсоснабжающими</w:t>
      </w:r>
      <w:proofErr w:type="spellEnd"/>
      <w:r w:rsidRPr="00791C8B">
        <w:rPr>
          <w:rFonts w:ascii="Times New Roman" w:eastAsia="Times New Roman" w:hAnsi="Times New Roman" w:cs="Times New Roman"/>
          <w:color w:val="000000"/>
          <w:sz w:val="24"/>
          <w:szCs w:val="24"/>
          <w:lang w:eastAsia="ru-RU"/>
        </w:rPr>
        <w:t xml:space="preserve"> организациями, утвержденных указанным постановлением:</w:t>
      </w:r>
      <w:bookmarkStart w:id="96" w:name="l46"/>
      <w:bookmarkEnd w:id="96"/>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абзаце пятом </w:t>
      </w:r>
      <w:hyperlink r:id="rId54" w:anchor="l282" w:tgtFrame="_blank" w:history="1">
        <w:r w:rsidRPr="00791C8B">
          <w:rPr>
            <w:rFonts w:ascii="Times New Roman" w:eastAsia="Times New Roman" w:hAnsi="Times New Roman" w:cs="Times New Roman"/>
            <w:color w:val="3072C4"/>
            <w:sz w:val="24"/>
            <w:szCs w:val="24"/>
            <w:u w:val="single"/>
            <w:lang w:eastAsia="ru-RU"/>
          </w:rPr>
          <w:t>пункта 2</w:t>
        </w:r>
      </w:hyperlink>
      <w:r w:rsidRPr="00791C8B">
        <w:rPr>
          <w:rFonts w:ascii="Times New Roman" w:eastAsia="Times New Roman" w:hAnsi="Times New Roman" w:cs="Times New Roman"/>
          <w:color w:val="000000"/>
          <w:sz w:val="24"/>
          <w:szCs w:val="24"/>
          <w:lang w:eastAsia="ru-RU"/>
        </w:rPr>
        <w:t> слова "а также холодная вода, горячая вода, электрическая энергия</w:t>
      </w:r>
      <w:proofErr w:type="gramStart"/>
      <w:r w:rsidRPr="00791C8B">
        <w:rPr>
          <w:rFonts w:ascii="Times New Roman" w:eastAsia="Times New Roman" w:hAnsi="Times New Roman" w:cs="Times New Roman"/>
          <w:color w:val="000000"/>
          <w:sz w:val="24"/>
          <w:szCs w:val="24"/>
          <w:lang w:eastAsia="ru-RU"/>
        </w:rPr>
        <w:t>,"</w:t>
      </w:r>
      <w:proofErr w:type="gramEnd"/>
      <w:r w:rsidRPr="00791C8B">
        <w:rPr>
          <w:rFonts w:ascii="Times New Roman" w:eastAsia="Times New Roman" w:hAnsi="Times New Roman" w:cs="Times New Roman"/>
          <w:color w:val="000000"/>
          <w:sz w:val="24"/>
          <w:szCs w:val="24"/>
          <w:lang w:eastAsia="ru-RU"/>
        </w:rPr>
        <w:t xml:space="preserve"> заменить словами "а также";</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lastRenderedPageBreak/>
        <w:t>в </w:t>
      </w:r>
      <w:hyperlink r:id="rId55" w:anchor="l56" w:tgtFrame="_blank" w:history="1">
        <w:r w:rsidRPr="00791C8B">
          <w:rPr>
            <w:rFonts w:ascii="Times New Roman" w:eastAsia="Times New Roman" w:hAnsi="Times New Roman" w:cs="Times New Roman"/>
            <w:color w:val="3072C4"/>
            <w:sz w:val="24"/>
            <w:szCs w:val="24"/>
            <w:u w:val="single"/>
            <w:lang w:eastAsia="ru-RU"/>
          </w:rPr>
          <w:t>пункте 21</w:t>
        </w:r>
      </w:hyperlink>
      <w:r w:rsidRPr="00791C8B">
        <w:rPr>
          <w:rFonts w:ascii="Times New Roman" w:eastAsia="Times New Roman" w:hAnsi="Times New Roman" w:cs="Times New Roman"/>
          <w:color w:val="000000"/>
          <w:sz w:val="24"/>
          <w:szCs w:val="24"/>
          <w:lang w:eastAsia="ru-RU"/>
        </w:rPr>
        <w:t>:</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дополнить подпунктом "а(1)"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000000"/>
          <w:sz w:val="24"/>
          <w:szCs w:val="24"/>
          <w:lang w:eastAsia="ru-RU"/>
        </w:rPr>
        <w:t>"а(1))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56" w:anchor="l38" w:tgtFrame="_blank" w:history="1">
        <w:r w:rsidRPr="00791C8B">
          <w:rPr>
            <w:rFonts w:ascii="Times New Roman" w:eastAsia="Times New Roman" w:hAnsi="Times New Roman" w:cs="Times New Roman"/>
            <w:color w:val="3072C4"/>
            <w:sz w:val="24"/>
            <w:szCs w:val="24"/>
            <w:u w:val="single"/>
            <w:lang w:eastAsia="ru-RU"/>
          </w:rPr>
          <w:t>Правилами</w:t>
        </w:r>
      </w:hyperlink>
      <w:r w:rsidRPr="00791C8B">
        <w:rPr>
          <w:rFonts w:ascii="Times New Roman" w:eastAsia="Times New Roman" w:hAnsi="Times New Roman" w:cs="Times New Roman"/>
          <w:color w:val="000000"/>
          <w:sz w:val="24"/>
          <w:szCs w:val="24"/>
          <w:lang w:eastAsia="ru-RU"/>
        </w:rPr>
        <w:t>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bookmarkStart w:id="97" w:name="l103"/>
      <w:bookmarkStart w:id="98" w:name="l47"/>
      <w:bookmarkEnd w:id="97"/>
      <w:bookmarkEnd w:id="98"/>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абзаце пятом </w:t>
      </w:r>
      <w:hyperlink r:id="rId57" w:anchor="l302" w:tgtFrame="_blank" w:history="1">
        <w:r w:rsidRPr="00791C8B">
          <w:rPr>
            <w:rFonts w:ascii="Times New Roman" w:eastAsia="Times New Roman" w:hAnsi="Times New Roman" w:cs="Times New Roman"/>
            <w:color w:val="3072C4"/>
            <w:sz w:val="24"/>
            <w:szCs w:val="24"/>
            <w:u w:val="single"/>
            <w:lang w:eastAsia="ru-RU"/>
          </w:rPr>
          <w:t>подпункта "в(4)"</w:t>
        </w:r>
      </w:hyperlink>
      <w:r w:rsidRPr="00791C8B">
        <w:rPr>
          <w:rFonts w:ascii="Times New Roman" w:eastAsia="Times New Roman" w:hAnsi="Times New Roman" w:cs="Times New Roman"/>
          <w:color w:val="000000"/>
          <w:sz w:val="24"/>
          <w:szCs w:val="24"/>
          <w:lang w:eastAsia="ru-RU"/>
        </w:rPr>
        <w:t xml:space="preserve"> слово "дом" заменить словами "дом. </w:t>
      </w:r>
      <w:proofErr w:type="gramStart"/>
      <w:r w:rsidRPr="00791C8B">
        <w:rPr>
          <w:rFonts w:ascii="Times New Roman" w:eastAsia="Times New Roman" w:hAnsi="Times New Roman" w:cs="Times New Roman"/>
          <w:color w:val="000000"/>
          <w:sz w:val="24"/>
          <w:szCs w:val="24"/>
          <w:lang w:eastAsia="ru-RU"/>
        </w:rPr>
        <w:t>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58" w:anchor="l3269" w:tgtFrame="_blank" w:history="1">
        <w:r w:rsidRPr="00791C8B">
          <w:rPr>
            <w:rFonts w:ascii="Times New Roman" w:eastAsia="Times New Roman" w:hAnsi="Times New Roman" w:cs="Times New Roman"/>
            <w:color w:val="3072C4"/>
            <w:sz w:val="24"/>
            <w:szCs w:val="24"/>
            <w:u w:val="single"/>
            <w:lang w:eastAsia="ru-RU"/>
          </w:rPr>
          <w:t>пункте 4</w:t>
        </w:r>
      </w:hyperlink>
      <w:r w:rsidRPr="00791C8B">
        <w:rPr>
          <w:rFonts w:ascii="Times New Roman" w:eastAsia="Times New Roman" w:hAnsi="Times New Roman" w:cs="Times New Roman"/>
          <w:color w:val="000000"/>
          <w:sz w:val="24"/>
          <w:szCs w:val="24"/>
          <w:lang w:eastAsia="ru-RU"/>
        </w:rPr>
        <w:t> части 1 статьи 36 Жилищного кодекса Российской</w:t>
      </w:r>
      <w:proofErr w:type="gramEnd"/>
      <w:r w:rsidRPr="00791C8B">
        <w:rPr>
          <w:rFonts w:ascii="Times New Roman" w:eastAsia="Times New Roman" w:hAnsi="Times New Roman" w:cs="Times New Roman"/>
          <w:color w:val="000000"/>
          <w:sz w:val="24"/>
          <w:szCs w:val="24"/>
          <w:lang w:eastAsia="ru-RU"/>
        </w:rPr>
        <w:t xml:space="preserve">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абзаце втором настоящего подпункта. </w:t>
      </w:r>
      <w:proofErr w:type="gramStart"/>
      <w:r w:rsidRPr="00791C8B">
        <w:rPr>
          <w:rFonts w:ascii="Times New Roman" w:eastAsia="Times New Roman" w:hAnsi="Times New Roman" w:cs="Times New Roman"/>
          <w:color w:val="000000"/>
          <w:sz w:val="24"/>
          <w:szCs w:val="24"/>
          <w:lang w:eastAsia="ru-RU"/>
        </w:rPr>
        <w:t>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пункте 4 части 1 статьи 36 Жилищного кодекса Российской Федерации, подтверждается актом, подписанным организацией водопроводно-канализационного хозяйства и исполнителем;";</w:t>
      </w:r>
      <w:bookmarkStart w:id="99" w:name="l104"/>
      <w:bookmarkStart w:id="100" w:name="l48"/>
      <w:bookmarkStart w:id="101" w:name="l105"/>
      <w:bookmarkStart w:id="102" w:name="l49"/>
      <w:bookmarkEnd w:id="99"/>
      <w:bookmarkEnd w:id="100"/>
      <w:bookmarkEnd w:id="101"/>
      <w:bookmarkEnd w:id="102"/>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w:t>
      </w:r>
      <w:hyperlink r:id="rId59" w:anchor="l438" w:tgtFrame="_blank" w:history="1">
        <w:r w:rsidRPr="00791C8B">
          <w:rPr>
            <w:rFonts w:ascii="Times New Roman" w:eastAsia="Times New Roman" w:hAnsi="Times New Roman" w:cs="Times New Roman"/>
            <w:color w:val="3072C4"/>
            <w:sz w:val="24"/>
            <w:szCs w:val="24"/>
            <w:u w:val="single"/>
            <w:lang w:eastAsia="ru-RU"/>
          </w:rPr>
          <w:t>пункте 21(1)</w:t>
        </w:r>
      </w:hyperlink>
      <w:r w:rsidRPr="00791C8B">
        <w:rPr>
          <w:rFonts w:ascii="Times New Roman" w:eastAsia="Times New Roman" w:hAnsi="Times New Roman" w:cs="Times New Roman"/>
          <w:color w:val="000000"/>
          <w:sz w:val="24"/>
          <w:szCs w:val="24"/>
          <w:lang w:eastAsia="ru-RU"/>
        </w:rPr>
        <w:t>:</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абзац пятый </w:t>
      </w:r>
      <w:hyperlink r:id="rId60" w:anchor="l261" w:tgtFrame="_blank" w:history="1">
        <w:r w:rsidRPr="00791C8B">
          <w:rPr>
            <w:rFonts w:ascii="Times New Roman" w:eastAsia="Times New Roman" w:hAnsi="Times New Roman" w:cs="Times New Roman"/>
            <w:color w:val="3072C4"/>
            <w:sz w:val="24"/>
            <w:szCs w:val="24"/>
            <w:u w:val="single"/>
            <w:lang w:eastAsia="ru-RU"/>
          </w:rPr>
          <w:t>подпункта "а"</w:t>
        </w:r>
      </w:hyperlink>
      <w:r w:rsidRPr="00791C8B">
        <w:rPr>
          <w:rFonts w:ascii="Times New Roman" w:eastAsia="Times New Roman" w:hAnsi="Times New Roman" w:cs="Times New Roman"/>
          <w:color w:val="000000"/>
          <w:sz w:val="24"/>
          <w:szCs w:val="24"/>
          <w:lang w:eastAsia="ru-RU"/>
        </w:rPr>
        <w:t> изложить в следующей редакции:</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w:t>
      </w:r>
      <w:r w:rsidRPr="00791C8B">
        <w:rPr>
          <w:rFonts w:ascii="Times New Roman" w:eastAsia="Times New Roman" w:hAnsi="Times New Roman" w:cs="Times New Roman"/>
          <w:noProof/>
          <w:color w:val="000000"/>
          <w:sz w:val="24"/>
          <w:szCs w:val="24"/>
          <w:lang w:eastAsia="ru-RU"/>
        </w:rPr>
        <w:drawing>
          <wp:inline distT="0" distB="0" distL="0" distR="0">
            <wp:extent cx="405765" cy="191135"/>
            <wp:effectExtent l="19050" t="0" r="0" b="0"/>
            <wp:docPr id="21" name="Рисунок 21" descr="https://normativ.kontur.ru/image?moduleId=1&amp;imageId=14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ormativ.kontur.ru/image?moduleId=1&amp;imageId=144718"/>
                    <pic:cNvPicPr>
                      <a:picLocks noChangeAspect="1" noChangeArrowheads="1"/>
                    </pic:cNvPicPr>
                  </pic:nvPicPr>
                  <pic:blipFill>
                    <a:blip r:embed="rId61" cstate="print"/>
                    <a:srcRect/>
                    <a:stretch>
                      <a:fillRect/>
                    </a:stretch>
                  </pic:blipFill>
                  <pic:spPr bwMode="auto">
                    <a:xfrm>
                      <a:off x="0" y="0"/>
                      <a:ext cx="405765" cy="19113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62" w:anchor="l38" w:tgtFrame="_blank" w:history="1">
        <w:r w:rsidRPr="00791C8B">
          <w:rPr>
            <w:rFonts w:ascii="Times New Roman" w:eastAsia="Times New Roman" w:hAnsi="Times New Roman" w:cs="Times New Roman"/>
            <w:color w:val="3072C4"/>
            <w:sz w:val="24"/>
            <w:szCs w:val="24"/>
            <w:u w:val="single"/>
            <w:lang w:eastAsia="ru-RU"/>
          </w:rPr>
          <w:t>Правилами</w:t>
        </w:r>
      </w:hyperlink>
      <w:r w:rsidRPr="00791C8B">
        <w:rPr>
          <w:rFonts w:ascii="Times New Roman" w:eastAsia="Times New Roman" w:hAnsi="Times New Roman" w:cs="Times New Roman"/>
          <w:color w:val="000000"/>
          <w:sz w:val="24"/>
          <w:szCs w:val="24"/>
          <w:lang w:eastAsia="ru-RU"/>
        </w:rPr>
        <w:t> предоставления коммунальных услуг. В случае если величина </w:t>
      </w:r>
      <w:r w:rsidRPr="00791C8B">
        <w:rPr>
          <w:rFonts w:ascii="Times New Roman" w:eastAsia="Times New Roman" w:hAnsi="Times New Roman" w:cs="Times New Roman"/>
          <w:noProof/>
          <w:color w:val="000000"/>
          <w:sz w:val="24"/>
          <w:szCs w:val="24"/>
          <w:lang w:eastAsia="ru-RU"/>
        </w:rPr>
        <w:drawing>
          <wp:inline distT="0" distB="0" distL="0" distR="0">
            <wp:extent cx="405765" cy="191135"/>
            <wp:effectExtent l="19050" t="0" r="0" b="0"/>
            <wp:docPr id="22" name="Рисунок 22" descr="https://normativ.kontur.ru/image?moduleId=1&amp;imageId=14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ormativ.kontur.ru/image?moduleId=1&amp;imageId=144718"/>
                    <pic:cNvPicPr>
                      <a:picLocks noChangeAspect="1" noChangeArrowheads="1"/>
                    </pic:cNvPicPr>
                  </pic:nvPicPr>
                  <pic:blipFill>
                    <a:blip r:embed="rId61" cstate="print"/>
                    <a:srcRect/>
                    <a:stretch>
                      <a:fillRect/>
                    </a:stretch>
                  </pic:blipFill>
                  <pic:spPr bwMode="auto">
                    <a:xfrm>
                      <a:off x="0" y="0"/>
                      <a:ext cx="405765" cy="19113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превышает величину </w:t>
      </w:r>
      <w:r w:rsidRPr="00791C8B">
        <w:rPr>
          <w:rFonts w:ascii="Times New Roman" w:eastAsia="Times New Roman" w:hAnsi="Times New Roman" w:cs="Times New Roman"/>
          <w:noProof/>
          <w:color w:val="000000"/>
          <w:sz w:val="24"/>
          <w:szCs w:val="24"/>
          <w:lang w:eastAsia="ru-RU"/>
        </w:rPr>
        <w:drawing>
          <wp:inline distT="0" distB="0" distL="0" distR="0">
            <wp:extent cx="421640" cy="182880"/>
            <wp:effectExtent l="19050" t="0" r="0" b="0"/>
            <wp:docPr id="23" name="Рисунок 23" descr="https://normativ.kontur.ru/image?moduleId=1&amp;imageId=14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ormativ.kontur.ru/image?moduleId=1&amp;imageId=144719"/>
                    <pic:cNvPicPr>
                      <a:picLocks noChangeAspect="1" noChangeArrowheads="1"/>
                    </pic:cNvPicPr>
                  </pic:nvPicPr>
                  <pic:blipFill>
                    <a:blip r:embed="rId63" cstate="print"/>
                    <a:srcRect/>
                    <a:stretch>
                      <a:fillRect/>
                    </a:stretch>
                  </pic:blipFill>
                  <pic:spPr bwMode="auto">
                    <a:xfrm>
                      <a:off x="0" y="0"/>
                      <a:ext cx="421640" cy="18288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xml:space="preserve"> или равна ей, то обязательства исполнителя по договору </w:t>
      </w:r>
      <w:proofErr w:type="spellStart"/>
      <w:r w:rsidRPr="00791C8B">
        <w:rPr>
          <w:rFonts w:ascii="Times New Roman" w:eastAsia="Times New Roman" w:hAnsi="Times New Roman" w:cs="Times New Roman"/>
          <w:color w:val="000000"/>
          <w:sz w:val="24"/>
          <w:szCs w:val="24"/>
          <w:lang w:eastAsia="ru-RU"/>
        </w:rPr>
        <w:t>ресурсоснабжения</w:t>
      </w:r>
      <w:proofErr w:type="spellEnd"/>
      <w:r w:rsidRPr="00791C8B">
        <w:rPr>
          <w:rFonts w:ascii="Times New Roman" w:eastAsia="Times New Roman" w:hAnsi="Times New Roman" w:cs="Times New Roman"/>
          <w:color w:val="000000"/>
          <w:sz w:val="24"/>
          <w:szCs w:val="24"/>
          <w:lang w:eastAsia="ru-RU"/>
        </w:rPr>
        <w:t xml:space="preserve"> в отношении многоквартирного дома за расчетный период (расчетный месяц) принимаются </w:t>
      </w:r>
      <w:proofErr w:type="gramStart"/>
      <w:r w:rsidRPr="00791C8B">
        <w:rPr>
          <w:rFonts w:ascii="Times New Roman" w:eastAsia="Times New Roman" w:hAnsi="Times New Roman" w:cs="Times New Roman"/>
          <w:color w:val="000000"/>
          <w:sz w:val="24"/>
          <w:szCs w:val="24"/>
          <w:lang w:eastAsia="ru-RU"/>
        </w:rPr>
        <w:t>равными</w:t>
      </w:r>
      <w:proofErr w:type="gramEnd"/>
      <w:r w:rsidRPr="00791C8B">
        <w:rPr>
          <w:rFonts w:ascii="Times New Roman" w:eastAsia="Times New Roman" w:hAnsi="Times New Roman" w:cs="Times New Roman"/>
          <w:color w:val="000000"/>
          <w:sz w:val="24"/>
          <w:szCs w:val="24"/>
          <w:lang w:eastAsia="ru-RU"/>
        </w:rPr>
        <w:t xml:space="preserve"> 0. При этом величина, на которую </w:t>
      </w:r>
      <w:r w:rsidRPr="00791C8B">
        <w:rPr>
          <w:rFonts w:ascii="Times New Roman" w:eastAsia="Times New Roman" w:hAnsi="Times New Roman" w:cs="Times New Roman"/>
          <w:noProof/>
          <w:color w:val="000000"/>
          <w:sz w:val="24"/>
          <w:szCs w:val="24"/>
          <w:lang w:eastAsia="ru-RU"/>
        </w:rPr>
        <w:drawing>
          <wp:inline distT="0" distB="0" distL="0" distR="0">
            <wp:extent cx="405765" cy="191135"/>
            <wp:effectExtent l="19050" t="0" r="0" b="0"/>
            <wp:docPr id="24" name="Рисунок 24" descr="https://normativ.kontur.ru/image?moduleId=1&amp;imageId=14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ormativ.kontur.ru/image?moduleId=1&amp;imageId=144718"/>
                    <pic:cNvPicPr>
                      <a:picLocks noChangeAspect="1" noChangeArrowheads="1"/>
                    </pic:cNvPicPr>
                  </pic:nvPicPr>
                  <pic:blipFill>
                    <a:blip r:embed="rId61" cstate="print"/>
                    <a:srcRect/>
                    <a:stretch>
                      <a:fillRect/>
                    </a:stretch>
                  </pic:blipFill>
                  <pic:spPr bwMode="auto">
                    <a:xfrm>
                      <a:off x="0" y="0"/>
                      <a:ext cx="405765" cy="19113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превышает </w:t>
      </w:r>
      <w:r w:rsidRPr="00791C8B">
        <w:rPr>
          <w:rFonts w:ascii="Times New Roman" w:eastAsia="Times New Roman" w:hAnsi="Times New Roman" w:cs="Times New Roman"/>
          <w:noProof/>
          <w:color w:val="000000"/>
          <w:sz w:val="24"/>
          <w:szCs w:val="24"/>
          <w:lang w:eastAsia="ru-RU"/>
        </w:rPr>
        <w:drawing>
          <wp:inline distT="0" distB="0" distL="0" distR="0">
            <wp:extent cx="421640" cy="182880"/>
            <wp:effectExtent l="19050" t="0" r="0" b="0"/>
            <wp:docPr id="25" name="Рисунок 25" descr="https://normativ.kontur.ru/image?moduleId=1&amp;imageId=14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normativ.kontur.ru/image?moduleId=1&amp;imageId=144719"/>
                    <pic:cNvPicPr>
                      <a:picLocks noChangeAspect="1" noChangeArrowheads="1"/>
                    </pic:cNvPicPr>
                  </pic:nvPicPr>
                  <pic:blipFill>
                    <a:blip r:embed="rId63" cstate="print"/>
                    <a:srcRect/>
                    <a:stretch>
                      <a:fillRect/>
                    </a:stretch>
                  </pic:blipFill>
                  <pic:spPr bwMode="auto">
                    <a:xfrm>
                      <a:off x="0" y="0"/>
                      <a:ext cx="421640" cy="18288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xml:space="preserve">, уменьшает объем коммунального ресурса, подлежащий оплате исполнителем по договору </w:t>
      </w:r>
      <w:proofErr w:type="spellStart"/>
      <w:r w:rsidRPr="00791C8B">
        <w:rPr>
          <w:rFonts w:ascii="Times New Roman" w:eastAsia="Times New Roman" w:hAnsi="Times New Roman" w:cs="Times New Roman"/>
          <w:color w:val="000000"/>
          <w:sz w:val="24"/>
          <w:szCs w:val="24"/>
          <w:lang w:eastAsia="ru-RU"/>
        </w:rPr>
        <w:t>ресурсоснабжения</w:t>
      </w:r>
      <w:proofErr w:type="spellEnd"/>
      <w:r w:rsidRPr="00791C8B">
        <w:rPr>
          <w:rFonts w:ascii="Times New Roman" w:eastAsia="Times New Roman" w:hAnsi="Times New Roman" w:cs="Times New Roman"/>
          <w:color w:val="000000"/>
          <w:sz w:val="24"/>
          <w:szCs w:val="24"/>
          <w:lang w:eastAsia="ru-RU"/>
        </w:rPr>
        <w:t xml:space="preserve">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w:t>
      </w:r>
      <w:proofErr w:type="spellStart"/>
      <w:r w:rsidRPr="00791C8B">
        <w:rPr>
          <w:rFonts w:ascii="Times New Roman" w:eastAsia="Times New Roman" w:hAnsi="Times New Roman" w:cs="Times New Roman"/>
          <w:color w:val="000000"/>
          <w:sz w:val="24"/>
          <w:szCs w:val="24"/>
          <w:lang w:eastAsia="ru-RU"/>
        </w:rPr>
        <w:t>ресурсоснабжения</w:t>
      </w:r>
      <w:proofErr w:type="spellEnd"/>
      <w:r w:rsidRPr="00791C8B">
        <w:rPr>
          <w:rFonts w:ascii="Times New Roman" w:eastAsia="Times New Roman" w:hAnsi="Times New Roman" w:cs="Times New Roman"/>
          <w:color w:val="000000"/>
          <w:sz w:val="24"/>
          <w:szCs w:val="24"/>
          <w:lang w:eastAsia="ru-RU"/>
        </w:rPr>
        <w:t xml:space="preserve"> в отношении многоквартирного дома в следующем расчетном периоде (следующих расчетных периодах), определяемый в соответствии с настоящим подпунктом или подпунктом "б" настоящего пункта, уменьшается на величину, на которую </w:t>
      </w:r>
      <w:r w:rsidRPr="00791C8B">
        <w:rPr>
          <w:rFonts w:ascii="Times New Roman" w:eastAsia="Times New Roman" w:hAnsi="Times New Roman" w:cs="Times New Roman"/>
          <w:noProof/>
          <w:color w:val="000000"/>
          <w:sz w:val="24"/>
          <w:szCs w:val="24"/>
          <w:lang w:eastAsia="ru-RU"/>
        </w:rPr>
        <w:drawing>
          <wp:inline distT="0" distB="0" distL="0" distR="0">
            <wp:extent cx="405765" cy="191135"/>
            <wp:effectExtent l="19050" t="0" r="0" b="0"/>
            <wp:docPr id="26" name="Рисунок 26" descr="https://normativ.kontur.ru/image?moduleId=1&amp;imageId=14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ormativ.kontur.ru/image?moduleId=1&amp;imageId=144718"/>
                    <pic:cNvPicPr>
                      <a:picLocks noChangeAspect="1" noChangeArrowheads="1"/>
                    </pic:cNvPicPr>
                  </pic:nvPicPr>
                  <pic:blipFill>
                    <a:blip r:embed="rId61" cstate="print"/>
                    <a:srcRect/>
                    <a:stretch>
                      <a:fillRect/>
                    </a:stretch>
                  </pic:blipFill>
                  <pic:spPr bwMode="auto">
                    <a:xfrm>
                      <a:off x="0" y="0"/>
                      <a:ext cx="405765" cy="19113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превышает </w:t>
      </w:r>
      <w:r w:rsidRPr="00791C8B">
        <w:rPr>
          <w:rFonts w:ascii="Times New Roman" w:eastAsia="Times New Roman" w:hAnsi="Times New Roman" w:cs="Times New Roman"/>
          <w:noProof/>
          <w:color w:val="000000"/>
          <w:sz w:val="24"/>
          <w:szCs w:val="24"/>
          <w:lang w:eastAsia="ru-RU"/>
        </w:rPr>
        <w:drawing>
          <wp:inline distT="0" distB="0" distL="0" distR="0">
            <wp:extent cx="421640" cy="182880"/>
            <wp:effectExtent l="19050" t="0" r="0" b="0"/>
            <wp:docPr id="27" name="Рисунок 27" descr="https://normativ.kontur.ru/image?moduleId=1&amp;imageId=14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ormativ.kontur.ru/image?moduleId=1&amp;imageId=144719"/>
                    <pic:cNvPicPr>
                      <a:picLocks noChangeAspect="1" noChangeArrowheads="1"/>
                    </pic:cNvPicPr>
                  </pic:nvPicPr>
                  <pic:blipFill>
                    <a:blip r:embed="rId63" cstate="print"/>
                    <a:srcRect/>
                    <a:stretch>
                      <a:fillRect/>
                    </a:stretch>
                  </pic:blipFill>
                  <pic:spPr bwMode="auto">
                    <a:xfrm>
                      <a:off x="0" y="0"/>
                      <a:ext cx="421640" cy="18288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в текущем периоде</w:t>
      </w:r>
      <w:proofErr w:type="gramStart"/>
      <w:r w:rsidRPr="00791C8B">
        <w:rPr>
          <w:rFonts w:ascii="Times New Roman" w:eastAsia="Times New Roman" w:hAnsi="Times New Roman" w:cs="Times New Roman"/>
          <w:color w:val="000000"/>
          <w:sz w:val="24"/>
          <w:szCs w:val="24"/>
          <w:lang w:eastAsia="ru-RU"/>
        </w:rPr>
        <w:t>;"</w:t>
      </w:r>
      <w:proofErr w:type="gramEnd"/>
      <w:r w:rsidRPr="00791C8B">
        <w:rPr>
          <w:rFonts w:ascii="Times New Roman" w:eastAsia="Times New Roman" w:hAnsi="Times New Roman" w:cs="Times New Roman"/>
          <w:color w:val="000000"/>
          <w:sz w:val="24"/>
          <w:szCs w:val="24"/>
          <w:lang w:eastAsia="ru-RU"/>
        </w:rPr>
        <w:t>;</w:t>
      </w:r>
      <w:bookmarkStart w:id="103" w:name="l122"/>
      <w:bookmarkStart w:id="104" w:name="l50"/>
      <w:bookmarkStart w:id="105" w:name="l107"/>
      <w:bookmarkStart w:id="106" w:name="l51"/>
      <w:bookmarkEnd w:id="103"/>
      <w:bookmarkEnd w:id="104"/>
      <w:bookmarkEnd w:id="105"/>
      <w:bookmarkEnd w:id="106"/>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дополнить подпунктом "а(1)"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000000"/>
          <w:sz w:val="24"/>
          <w:szCs w:val="24"/>
          <w:lang w:eastAsia="ru-RU"/>
        </w:rPr>
        <w:lastRenderedPageBreak/>
        <w:t>"а(1))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64" w:anchor="l38" w:tgtFrame="_blank" w:history="1">
        <w:r w:rsidRPr="00791C8B">
          <w:rPr>
            <w:rFonts w:ascii="Times New Roman" w:eastAsia="Times New Roman" w:hAnsi="Times New Roman" w:cs="Times New Roman"/>
            <w:color w:val="3072C4"/>
            <w:sz w:val="24"/>
            <w:szCs w:val="24"/>
            <w:u w:val="single"/>
            <w:lang w:eastAsia="ru-RU"/>
          </w:rPr>
          <w:t>Правилами</w:t>
        </w:r>
      </w:hyperlink>
      <w:r w:rsidRPr="00791C8B">
        <w:rPr>
          <w:rFonts w:ascii="Times New Roman" w:eastAsia="Times New Roman" w:hAnsi="Times New Roman" w:cs="Times New Roman"/>
          <w:color w:val="000000"/>
          <w:sz w:val="24"/>
          <w:szCs w:val="24"/>
          <w:lang w:eastAsia="ru-RU"/>
        </w:rPr>
        <w:t>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bookmarkStart w:id="107" w:name="l52"/>
      <w:bookmarkEnd w:id="107"/>
      <w:proofErr w:type="gramEnd"/>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абзац четвертый </w:t>
      </w:r>
      <w:hyperlink r:id="rId65" w:anchor="l430" w:tgtFrame="_blank" w:history="1">
        <w:r w:rsidRPr="00791C8B">
          <w:rPr>
            <w:rFonts w:ascii="Times New Roman" w:eastAsia="Times New Roman" w:hAnsi="Times New Roman" w:cs="Times New Roman"/>
            <w:color w:val="3072C4"/>
            <w:sz w:val="24"/>
            <w:szCs w:val="24"/>
            <w:u w:val="single"/>
            <w:lang w:eastAsia="ru-RU"/>
          </w:rPr>
          <w:t>подпункта "б"</w:t>
        </w:r>
      </w:hyperlink>
      <w:r w:rsidRPr="00791C8B">
        <w:rPr>
          <w:rFonts w:ascii="Times New Roman" w:eastAsia="Times New Roman" w:hAnsi="Times New Roman" w:cs="Times New Roman"/>
          <w:color w:val="000000"/>
          <w:sz w:val="24"/>
          <w:szCs w:val="24"/>
          <w:lang w:eastAsia="ru-RU"/>
        </w:rPr>
        <w:t> после слова "рассчитанного" дополнить словами "в соответствии с подпунктом "а" настоящего пункта";</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абзаце третьем </w:t>
      </w:r>
      <w:hyperlink r:id="rId66" w:anchor="l308" w:tgtFrame="_blank" w:history="1">
        <w:r w:rsidRPr="00791C8B">
          <w:rPr>
            <w:rFonts w:ascii="Times New Roman" w:eastAsia="Times New Roman" w:hAnsi="Times New Roman" w:cs="Times New Roman"/>
            <w:color w:val="3072C4"/>
            <w:sz w:val="24"/>
            <w:szCs w:val="24"/>
            <w:u w:val="single"/>
            <w:lang w:eastAsia="ru-RU"/>
          </w:rPr>
          <w:t>подпункта "в"</w:t>
        </w:r>
      </w:hyperlink>
      <w:r w:rsidRPr="00791C8B">
        <w:rPr>
          <w:rFonts w:ascii="Times New Roman" w:eastAsia="Times New Roman" w:hAnsi="Times New Roman" w:cs="Times New Roman"/>
          <w:color w:val="000000"/>
          <w:sz w:val="24"/>
          <w:szCs w:val="24"/>
          <w:lang w:eastAsia="ru-RU"/>
        </w:rPr>
        <w:t> слова "пунктом 21" заменить словами "подпунктом "в" пункта 21";</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дополнить подпунктом "</w:t>
      </w:r>
      <w:proofErr w:type="spellStart"/>
      <w:r w:rsidRPr="00791C8B">
        <w:rPr>
          <w:rFonts w:ascii="Times New Roman" w:eastAsia="Times New Roman" w:hAnsi="Times New Roman" w:cs="Times New Roman"/>
          <w:color w:val="000000"/>
          <w:sz w:val="24"/>
          <w:szCs w:val="24"/>
          <w:lang w:eastAsia="ru-RU"/>
        </w:rPr>
        <w:t>д</w:t>
      </w:r>
      <w:proofErr w:type="spellEnd"/>
      <w:r w:rsidRPr="00791C8B">
        <w:rPr>
          <w:rFonts w:ascii="Times New Roman" w:eastAsia="Times New Roman" w:hAnsi="Times New Roman" w:cs="Times New Roman"/>
          <w:color w:val="000000"/>
          <w:sz w:val="24"/>
          <w:szCs w:val="24"/>
          <w:lang w:eastAsia="ru-RU"/>
        </w:rPr>
        <w:t>"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808080"/>
          <w:sz w:val="24"/>
          <w:szCs w:val="24"/>
          <w:lang w:eastAsia="ru-RU"/>
        </w:rPr>
        <w:t>"</w:t>
      </w:r>
      <w:proofErr w:type="spellStart"/>
      <w:r w:rsidRPr="00791C8B">
        <w:rPr>
          <w:rFonts w:ascii="Times New Roman" w:eastAsia="Times New Roman" w:hAnsi="Times New Roman" w:cs="Times New Roman"/>
          <w:color w:val="808080"/>
          <w:sz w:val="24"/>
          <w:szCs w:val="24"/>
          <w:lang w:eastAsia="ru-RU"/>
        </w:rPr>
        <w:t>д</w:t>
      </w:r>
      <w:proofErr w:type="spellEnd"/>
      <w:proofErr w:type="gramStart"/>
      <w:r w:rsidRPr="00791C8B">
        <w:rPr>
          <w:rFonts w:ascii="Times New Roman" w:eastAsia="Times New Roman" w:hAnsi="Times New Roman" w:cs="Times New Roman"/>
          <w:color w:val="808080"/>
          <w:sz w:val="24"/>
          <w:szCs w:val="24"/>
          <w:lang w:eastAsia="ru-RU"/>
        </w:rPr>
        <w:t>)</w:t>
      </w:r>
      <w:r w:rsidRPr="00791C8B">
        <w:rPr>
          <w:rFonts w:ascii="Times New Roman" w:eastAsia="Times New Roman" w:hAnsi="Times New Roman" w:cs="Times New Roman"/>
          <w:color w:val="000000"/>
          <w:sz w:val="24"/>
          <w:szCs w:val="24"/>
          <w:lang w:eastAsia="ru-RU"/>
        </w:rPr>
        <w:t>о</w:t>
      </w:r>
      <w:proofErr w:type="gramEnd"/>
      <w:r w:rsidRPr="00791C8B">
        <w:rPr>
          <w:rFonts w:ascii="Times New Roman" w:eastAsia="Times New Roman" w:hAnsi="Times New Roman" w:cs="Times New Roman"/>
          <w:color w:val="000000"/>
          <w:sz w:val="24"/>
          <w:szCs w:val="24"/>
          <w:lang w:eastAsia="ru-RU"/>
        </w:rPr>
        <w:t xml:space="preserve">бъем сточных вод, подлежащий оплате исполнителем по договору </w:t>
      </w:r>
      <w:proofErr w:type="spellStart"/>
      <w:r w:rsidRPr="00791C8B">
        <w:rPr>
          <w:rFonts w:ascii="Times New Roman" w:eastAsia="Times New Roman" w:hAnsi="Times New Roman" w:cs="Times New Roman"/>
          <w:color w:val="000000"/>
          <w:sz w:val="24"/>
          <w:szCs w:val="24"/>
          <w:lang w:eastAsia="ru-RU"/>
        </w:rPr>
        <w:t>ресурсоснабжения</w:t>
      </w:r>
      <w:proofErr w:type="spellEnd"/>
      <w:r w:rsidRPr="00791C8B">
        <w:rPr>
          <w:rFonts w:ascii="Times New Roman" w:eastAsia="Times New Roman" w:hAnsi="Times New Roman" w:cs="Times New Roman"/>
          <w:color w:val="000000"/>
          <w:sz w:val="24"/>
          <w:szCs w:val="24"/>
          <w:lang w:eastAsia="ru-RU"/>
        </w:rPr>
        <w:t xml:space="preserve"> в отношении многоквартирного дома, не оборудованного коллективным (</w:t>
      </w:r>
      <w:proofErr w:type="spellStart"/>
      <w:r w:rsidRPr="00791C8B">
        <w:rPr>
          <w:rFonts w:ascii="Times New Roman" w:eastAsia="Times New Roman" w:hAnsi="Times New Roman" w:cs="Times New Roman"/>
          <w:color w:val="000000"/>
          <w:sz w:val="24"/>
          <w:szCs w:val="24"/>
          <w:lang w:eastAsia="ru-RU"/>
        </w:rPr>
        <w:t>общедомовым</w:t>
      </w:r>
      <w:proofErr w:type="spellEnd"/>
      <w:r w:rsidRPr="00791C8B">
        <w:rPr>
          <w:rFonts w:ascii="Times New Roman" w:eastAsia="Times New Roman" w:hAnsi="Times New Roman" w:cs="Times New Roman"/>
          <w:color w:val="000000"/>
          <w:sz w:val="24"/>
          <w:szCs w:val="24"/>
          <w:lang w:eastAsia="ru-RU"/>
        </w:rPr>
        <w:t>) прибором учета сточных вод или выхода из строя, утраты ранее введенного в эксплуатацию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прибора учета сточных вод или истечения срока его эксплуатации, определяется по формуле:</w:t>
      </w:r>
      <w:bookmarkStart w:id="108" w:name="l108"/>
      <w:bookmarkStart w:id="109" w:name="l53"/>
      <w:bookmarkEnd w:id="108"/>
      <w:bookmarkEnd w:id="109"/>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1438910" cy="222885"/>
            <wp:effectExtent l="19050" t="0" r="8890" b="0"/>
            <wp:docPr id="28" name="Рисунок 28" descr="https://normativ.kontur.ru/image?moduleId=1&amp;imageId=14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ormativ.kontur.ru/image?moduleId=1&amp;imageId=144720"/>
                    <pic:cNvPicPr>
                      <a:picLocks noChangeAspect="1" noChangeArrowheads="1"/>
                    </pic:cNvPicPr>
                  </pic:nvPicPr>
                  <pic:blipFill>
                    <a:blip r:embed="rId67" cstate="print"/>
                    <a:srcRect/>
                    <a:stretch>
                      <a:fillRect/>
                    </a:stretch>
                  </pic:blipFill>
                  <pic:spPr bwMode="auto">
                    <a:xfrm>
                      <a:off x="0" y="0"/>
                      <a:ext cx="1438910" cy="22288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где:</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445135" cy="198755"/>
            <wp:effectExtent l="19050" t="0" r="0" b="0"/>
            <wp:docPr id="29" name="Рисунок 29" descr="https://normativ.kontur.ru/image?moduleId=1&amp;imageId=14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ormativ.kontur.ru/image?moduleId=1&amp;imageId=144721"/>
                    <pic:cNvPicPr>
                      <a:picLocks noChangeAspect="1" noChangeArrowheads="1"/>
                    </pic:cNvPicPr>
                  </pic:nvPicPr>
                  <pic:blipFill>
                    <a:blip r:embed="rId68" cstate="print"/>
                    <a:srcRect/>
                    <a:stretch>
                      <a:fillRect/>
                    </a:stretch>
                  </pic:blipFill>
                  <pic:spPr bwMode="auto">
                    <a:xfrm>
                      <a:off x="0" y="0"/>
                      <a:ext cx="445135" cy="19875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 объем холодной воды, поставленный за расчетный период (расчетный месяц) в многоквартирный дом, определяемый в соответствии с настоящим пунктом, при этом </w:t>
      </w:r>
      <w:r w:rsidRPr="00791C8B">
        <w:rPr>
          <w:rFonts w:ascii="Times New Roman" w:eastAsia="Times New Roman" w:hAnsi="Times New Roman" w:cs="Times New Roman"/>
          <w:noProof/>
          <w:color w:val="000000"/>
          <w:sz w:val="24"/>
          <w:szCs w:val="24"/>
          <w:lang w:eastAsia="ru-RU"/>
        </w:rPr>
        <w:drawing>
          <wp:inline distT="0" distB="0" distL="0" distR="0">
            <wp:extent cx="445135" cy="198755"/>
            <wp:effectExtent l="19050" t="0" r="0" b="0"/>
            <wp:docPr id="30" name="Рисунок 30" descr="https://normativ.kontur.ru/image?moduleId=1&amp;imageId=14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ormativ.kontur.ru/image?moduleId=1&amp;imageId=144721"/>
                    <pic:cNvPicPr>
                      <a:picLocks noChangeAspect="1" noChangeArrowheads="1"/>
                    </pic:cNvPicPr>
                  </pic:nvPicPr>
                  <pic:blipFill>
                    <a:blip r:embed="rId68" cstate="print"/>
                    <a:srcRect/>
                    <a:stretch>
                      <a:fillRect/>
                    </a:stretch>
                  </pic:blipFill>
                  <pic:spPr bwMode="auto">
                    <a:xfrm>
                      <a:off x="0" y="0"/>
                      <a:ext cx="445135" cy="198755"/>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xml:space="preserve"> принимается в значении, большем или равном нулю. </w:t>
      </w:r>
      <w:proofErr w:type="gramStart"/>
      <w:r w:rsidRPr="00791C8B">
        <w:rPr>
          <w:rFonts w:ascii="Times New Roman" w:eastAsia="Times New Roman" w:hAnsi="Times New Roman" w:cs="Times New Roman"/>
          <w:color w:val="000000"/>
          <w:sz w:val="24"/>
          <w:szCs w:val="24"/>
          <w:lang w:eastAsia="ru-RU"/>
        </w:rPr>
        <w:t>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w:t>
      </w:r>
      <w:proofErr w:type="gramEnd"/>
      <w:r w:rsidRPr="00791C8B">
        <w:rPr>
          <w:rFonts w:ascii="Times New Roman" w:eastAsia="Times New Roman" w:hAnsi="Times New Roman" w:cs="Times New Roman"/>
          <w:color w:val="000000"/>
          <w:sz w:val="24"/>
          <w:szCs w:val="24"/>
          <w:lang w:eastAsia="ru-RU"/>
        </w:rPr>
        <w:t xml:space="preserve"> в абзаце втором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69" w:anchor="l3269" w:tgtFrame="_blank" w:history="1">
        <w:r w:rsidRPr="00791C8B">
          <w:rPr>
            <w:rFonts w:ascii="Times New Roman" w:eastAsia="Times New Roman" w:hAnsi="Times New Roman" w:cs="Times New Roman"/>
            <w:color w:val="3072C4"/>
            <w:sz w:val="24"/>
            <w:szCs w:val="24"/>
            <w:u w:val="single"/>
            <w:lang w:eastAsia="ru-RU"/>
          </w:rPr>
          <w:t>пункте 4</w:t>
        </w:r>
      </w:hyperlink>
      <w:r w:rsidRPr="00791C8B">
        <w:rPr>
          <w:rFonts w:ascii="Times New Roman" w:eastAsia="Times New Roman" w:hAnsi="Times New Roman" w:cs="Times New Roman"/>
          <w:color w:val="000000"/>
          <w:sz w:val="24"/>
          <w:szCs w:val="24"/>
          <w:lang w:eastAsia="ru-RU"/>
        </w:rPr>
        <w:t> части 1 статьи 36 Жилищного кодекса Российской Федерации, подтверждается актом, подписанным организацией водопроводно-канализационного хозяйства и исполнителем;</w:t>
      </w:r>
      <w:bookmarkStart w:id="110" w:name="l109"/>
      <w:bookmarkStart w:id="111" w:name="l54"/>
      <w:bookmarkStart w:id="112" w:name="l110"/>
      <w:bookmarkStart w:id="113" w:name="l55"/>
      <w:bookmarkEnd w:id="110"/>
      <w:bookmarkEnd w:id="111"/>
      <w:bookmarkEnd w:id="112"/>
      <w:bookmarkEnd w:id="113"/>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noProof/>
          <w:color w:val="000000"/>
          <w:sz w:val="24"/>
          <w:szCs w:val="24"/>
          <w:lang w:eastAsia="ru-RU"/>
        </w:rPr>
        <w:drawing>
          <wp:inline distT="0" distB="0" distL="0" distR="0">
            <wp:extent cx="437515" cy="207010"/>
            <wp:effectExtent l="19050" t="0" r="635" b="0"/>
            <wp:docPr id="31" name="Рисунок 31" descr="https://normativ.kontur.ru/image?moduleId=1&amp;imageId=14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ormativ.kontur.ru/image?moduleId=1&amp;imageId=144722"/>
                    <pic:cNvPicPr>
                      <a:picLocks noChangeAspect="1" noChangeArrowheads="1"/>
                    </pic:cNvPicPr>
                  </pic:nvPicPr>
                  <pic:blipFill>
                    <a:blip r:embed="rId70" cstate="print"/>
                    <a:srcRect/>
                    <a:stretch>
                      <a:fillRect/>
                    </a:stretch>
                  </pic:blipFill>
                  <pic:spPr bwMode="auto">
                    <a:xfrm>
                      <a:off x="0" y="0"/>
                      <a:ext cx="437515" cy="20701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w:t>
      </w:r>
      <w:r w:rsidRPr="00791C8B">
        <w:rPr>
          <w:rFonts w:ascii="Times New Roman" w:eastAsia="Times New Roman" w:hAnsi="Times New Roman" w:cs="Times New Roman"/>
          <w:noProof/>
          <w:color w:val="000000"/>
          <w:sz w:val="24"/>
          <w:szCs w:val="24"/>
          <w:lang w:eastAsia="ru-RU"/>
        </w:rPr>
        <w:drawing>
          <wp:inline distT="0" distB="0" distL="0" distR="0">
            <wp:extent cx="437515" cy="207010"/>
            <wp:effectExtent l="19050" t="0" r="635" b="0"/>
            <wp:docPr id="32" name="Рисунок 32" descr="https://normativ.kontur.ru/image?moduleId=1&amp;imageId=14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normativ.kontur.ru/image?moduleId=1&amp;imageId=144722"/>
                    <pic:cNvPicPr>
                      <a:picLocks noChangeAspect="1" noChangeArrowheads="1"/>
                    </pic:cNvPicPr>
                  </pic:nvPicPr>
                  <pic:blipFill>
                    <a:blip r:embed="rId70" cstate="print"/>
                    <a:srcRect/>
                    <a:stretch>
                      <a:fillRect/>
                    </a:stretch>
                  </pic:blipFill>
                  <pic:spPr bwMode="auto">
                    <a:xfrm>
                      <a:off x="0" y="0"/>
                      <a:ext cx="437515" cy="207010"/>
                    </a:xfrm>
                    <a:prstGeom prst="rect">
                      <a:avLst/>
                    </a:prstGeom>
                    <a:noFill/>
                    <a:ln w="9525">
                      <a:noFill/>
                      <a:miter lim="800000"/>
                      <a:headEnd/>
                      <a:tailEnd/>
                    </a:ln>
                  </pic:spPr>
                </pic:pic>
              </a:graphicData>
            </a:graphic>
          </wp:inline>
        </w:drawing>
      </w:r>
      <w:r w:rsidRPr="00791C8B">
        <w:rPr>
          <w:rFonts w:ascii="Times New Roman" w:eastAsia="Times New Roman" w:hAnsi="Times New Roman" w:cs="Times New Roman"/>
          <w:color w:val="000000"/>
          <w:sz w:val="24"/>
          <w:szCs w:val="24"/>
          <w:lang w:eastAsia="ru-RU"/>
        </w:rPr>
        <w:t> принимается в значении, большем или равном нулю</w:t>
      </w:r>
      <w:proofErr w:type="gramStart"/>
      <w:r w:rsidRPr="00791C8B">
        <w:rPr>
          <w:rFonts w:ascii="Times New Roman" w:eastAsia="Times New Roman" w:hAnsi="Times New Roman" w:cs="Times New Roman"/>
          <w:color w:val="000000"/>
          <w:sz w:val="24"/>
          <w:szCs w:val="24"/>
          <w:lang w:eastAsia="ru-RU"/>
        </w:rPr>
        <w:t>.";</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End"/>
      <w:r w:rsidRPr="00791C8B">
        <w:rPr>
          <w:rFonts w:ascii="Times New Roman" w:eastAsia="Times New Roman" w:hAnsi="Times New Roman" w:cs="Times New Roman"/>
          <w:color w:val="000000"/>
          <w:sz w:val="24"/>
          <w:szCs w:val="24"/>
          <w:lang w:eastAsia="ru-RU"/>
        </w:rPr>
        <w:t>в </w:t>
      </w:r>
      <w:hyperlink r:id="rId71" w:anchor="l409" w:tgtFrame="_blank" w:history="1">
        <w:r w:rsidRPr="00791C8B">
          <w:rPr>
            <w:rFonts w:ascii="Times New Roman" w:eastAsia="Times New Roman" w:hAnsi="Times New Roman" w:cs="Times New Roman"/>
            <w:color w:val="3072C4"/>
            <w:sz w:val="24"/>
            <w:szCs w:val="24"/>
            <w:u w:val="single"/>
            <w:lang w:eastAsia="ru-RU"/>
          </w:rPr>
          <w:t>пункте 22</w:t>
        </w:r>
      </w:hyperlink>
      <w:r w:rsidRPr="00791C8B">
        <w:rPr>
          <w:rFonts w:ascii="Times New Roman" w:eastAsia="Times New Roman" w:hAnsi="Times New Roman" w:cs="Times New Roman"/>
          <w:color w:val="000000"/>
          <w:sz w:val="24"/>
          <w:szCs w:val="24"/>
          <w:lang w:eastAsia="ru-RU"/>
        </w:rPr>
        <w:t>:</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в </w:t>
      </w:r>
      <w:hyperlink r:id="rId72" w:anchor="l180" w:tgtFrame="_blank" w:history="1">
        <w:r w:rsidRPr="00791C8B">
          <w:rPr>
            <w:rFonts w:ascii="Times New Roman" w:eastAsia="Times New Roman" w:hAnsi="Times New Roman" w:cs="Times New Roman"/>
            <w:color w:val="3072C4"/>
            <w:sz w:val="24"/>
            <w:szCs w:val="24"/>
            <w:u w:val="single"/>
            <w:lang w:eastAsia="ru-RU"/>
          </w:rPr>
          <w:t>подпункте "а"</w:t>
        </w:r>
      </w:hyperlink>
      <w:r w:rsidRPr="00791C8B">
        <w:rPr>
          <w:rFonts w:ascii="Times New Roman" w:eastAsia="Times New Roman" w:hAnsi="Times New Roman" w:cs="Times New Roman"/>
          <w:color w:val="000000"/>
          <w:sz w:val="24"/>
          <w:szCs w:val="24"/>
          <w:lang w:eastAsia="ru-RU"/>
        </w:rPr>
        <w:t xml:space="preserve"> слова "энергии (мощности). </w:t>
      </w:r>
      <w:proofErr w:type="gramStart"/>
      <w:r w:rsidRPr="00791C8B">
        <w:rPr>
          <w:rFonts w:ascii="Times New Roman" w:eastAsia="Times New Roman" w:hAnsi="Times New Roman" w:cs="Times New Roman"/>
          <w:color w:val="000000"/>
          <w:sz w:val="24"/>
          <w:szCs w:val="24"/>
          <w:lang w:eastAsia="ru-RU"/>
        </w:rPr>
        <w:t xml:space="preserve">Стоимость электрической энергии (мощности) в части превышения объема электрической энергии (мощности), </w:t>
      </w:r>
      <w:r w:rsidRPr="00791C8B">
        <w:rPr>
          <w:rFonts w:ascii="Times New Roman" w:eastAsia="Times New Roman" w:hAnsi="Times New Roman" w:cs="Times New Roman"/>
          <w:color w:val="000000"/>
          <w:sz w:val="24"/>
          <w:szCs w:val="24"/>
          <w:lang w:eastAsia="ru-RU"/>
        </w:rPr>
        <w:lastRenderedPageBreak/>
        <w:t xml:space="preserve">предоставленной на </w:t>
      </w:r>
      <w:proofErr w:type="spellStart"/>
      <w:r w:rsidRPr="00791C8B">
        <w:rPr>
          <w:rFonts w:ascii="Times New Roman" w:eastAsia="Times New Roman" w:hAnsi="Times New Roman" w:cs="Times New Roman"/>
          <w:color w:val="000000"/>
          <w:sz w:val="24"/>
          <w:szCs w:val="24"/>
          <w:lang w:eastAsia="ru-RU"/>
        </w:rPr>
        <w:t>общедомовые</w:t>
      </w:r>
      <w:proofErr w:type="spellEnd"/>
      <w:r w:rsidRPr="00791C8B">
        <w:rPr>
          <w:rFonts w:ascii="Times New Roman" w:eastAsia="Times New Roman" w:hAnsi="Times New Roman" w:cs="Times New Roman"/>
          <w:color w:val="000000"/>
          <w:sz w:val="24"/>
          <w:szCs w:val="24"/>
          <w:lang w:eastAsia="ru-RU"/>
        </w:rPr>
        <w:t xml:space="preserve"> нужды, определенного исходя из показаний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91C8B">
        <w:rPr>
          <w:rFonts w:ascii="Times New Roman" w:eastAsia="Times New Roman" w:hAnsi="Times New Roman" w:cs="Times New Roman"/>
          <w:color w:val="000000"/>
          <w:sz w:val="24"/>
          <w:szCs w:val="24"/>
          <w:lang w:eastAsia="ru-RU"/>
        </w:rPr>
        <w:t>общедомовые</w:t>
      </w:r>
      <w:proofErr w:type="spellEnd"/>
      <w:r w:rsidRPr="00791C8B">
        <w:rPr>
          <w:rFonts w:ascii="Times New Roman" w:eastAsia="Times New Roman" w:hAnsi="Times New Roman" w:cs="Times New Roman"/>
          <w:color w:val="000000"/>
          <w:sz w:val="24"/>
          <w:szCs w:val="24"/>
          <w:lang w:eastAsia="ru-RU"/>
        </w:rPr>
        <w:t xml:space="preserve"> нужды, которая в соответствии с </w:t>
      </w:r>
      <w:hyperlink r:id="rId73" w:anchor="l2939" w:tgtFrame="_blank" w:history="1">
        <w:r w:rsidRPr="00791C8B">
          <w:rPr>
            <w:rFonts w:ascii="Times New Roman" w:eastAsia="Times New Roman" w:hAnsi="Times New Roman" w:cs="Times New Roman"/>
            <w:color w:val="3072C4"/>
            <w:sz w:val="24"/>
            <w:szCs w:val="24"/>
            <w:u w:val="single"/>
            <w:lang w:eastAsia="ru-RU"/>
          </w:rPr>
          <w:t>пунктом 44</w:t>
        </w:r>
      </w:hyperlink>
      <w:r w:rsidRPr="00791C8B">
        <w:rPr>
          <w:rFonts w:ascii="Times New Roman" w:eastAsia="Times New Roman" w:hAnsi="Times New Roman" w:cs="Times New Roman"/>
          <w:color w:val="000000"/>
          <w:sz w:val="24"/>
          <w:szCs w:val="24"/>
          <w:lang w:eastAsia="ru-RU"/>
        </w:rPr>
        <w:t>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w:t>
      </w:r>
      <w:proofErr w:type="gramEnd"/>
      <w:r w:rsidRPr="00791C8B">
        <w:rPr>
          <w:rFonts w:ascii="Times New Roman" w:eastAsia="Times New Roman" w:hAnsi="Times New Roman" w:cs="Times New Roman"/>
          <w:color w:val="000000"/>
          <w:sz w:val="24"/>
          <w:szCs w:val="24"/>
          <w:lang w:eastAsia="ru-RU"/>
        </w:rPr>
        <w:t xml:space="preserve"> приравненных к нему категорий потребителей сверх социальной нормы потребления электрической энергии (мощности)" заменить словами "энергии (мощности)";</w:t>
      </w:r>
      <w:bookmarkStart w:id="114" w:name="l111"/>
      <w:bookmarkStart w:id="115" w:name="l56"/>
      <w:bookmarkStart w:id="116" w:name="l112"/>
      <w:bookmarkEnd w:id="114"/>
      <w:bookmarkEnd w:id="115"/>
      <w:bookmarkEnd w:id="116"/>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 xml:space="preserve">дополнить подпунктами "б(2)" </w:t>
      </w:r>
      <w:proofErr w:type="gramStart"/>
      <w:r w:rsidRPr="00791C8B">
        <w:rPr>
          <w:rFonts w:ascii="Times New Roman" w:eastAsia="Times New Roman" w:hAnsi="Times New Roman" w:cs="Times New Roman"/>
          <w:color w:val="000000"/>
          <w:sz w:val="24"/>
          <w:szCs w:val="24"/>
          <w:lang w:eastAsia="ru-RU"/>
        </w:rPr>
        <w:t>и "б</w:t>
      </w:r>
      <w:proofErr w:type="gramEnd"/>
      <w:r w:rsidRPr="00791C8B">
        <w:rPr>
          <w:rFonts w:ascii="Times New Roman" w:eastAsia="Times New Roman" w:hAnsi="Times New Roman" w:cs="Times New Roman"/>
          <w:color w:val="000000"/>
          <w:sz w:val="24"/>
          <w:szCs w:val="24"/>
          <w:lang w:eastAsia="ru-RU"/>
        </w:rPr>
        <w:t>(3)" следующего содержания:</w:t>
      </w:r>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791C8B">
        <w:rPr>
          <w:rFonts w:ascii="Times New Roman" w:eastAsia="Times New Roman" w:hAnsi="Times New Roman" w:cs="Times New Roman"/>
          <w:color w:val="000000"/>
          <w:sz w:val="24"/>
          <w:szCs w:val="24"/>
          <w:lang w:eastAsia="ru-RU"/>
        </w:rPr>
        <w:t>"</w:t>
      </w:r>
      <w:proofErr w:type="gramStart"/>
      <w:r w:rsidRPr="00791C8B">
        <w:rPr>
          <w:rFonts w:ascii="Times New Roman" w:eastAsia="Times New Roman" w:hAnsi="Times New Roman" w:cs="Times New Roman"/>
          <w:color w:val="000000"/>
          <w:sz w:val="24"/>
          <w:szCs w:val="24"/>
          <w:lang w:eastAsia="ru-RU"/>
        </w:rPr>
        <w:t>б</w:t>
      </w:r>
      <w:proofErr w:type="gramEnd"/>
      <w:r w:rsidRPr="00791C8B">
        <w:rPr>
          <w:rFonts w:ascii="Times New Roman" w:eastAsia="Times New Roman" w:hAnsi="Times New Roman" w:cs="Times New Roman"/>
          <w:color w:val="000000"/>
          <w:sz w:val="24"/>
          <w:szCs w:val="24"/>
          <w:lang w:eastAsia="ru-RU"/>
        </w:rPr>
        <w:t>(2)) в случае установления двухкомпонентных тарифов на горячую воду стоимость горячей 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r:id="rId74" w:anchor="l38" w:tgtFrame="_blank" w:history="1">
        <w:r w:rsidRPr="00791C8B">
          <w:rPr>
            <w:rFonts w:ascii="Times New Roman" w:eastAsia="Times New Roman" w:hAnsi="Times New Roman" w:cs="Times New Roman"/>
            <w:color w:val="3072C4"/>
            <w:sz w:val="24"/>
            <w:szCs w:val="24"/>
            <w:u w:val="single"/>
            <w:lang w:eastAsia="ru-RU"/>
          </w:rPr>
          <w:t>Правилами</w:t>
        </w:r>
      </w:hyperlink>
      <w:r w:rsidRPr="00791C8B">
        <w:rPr>
          <w:rFonts w:ascii="Times New Roman" w:eastAsia="Times New Roman" w:hAnsi="Times New Roman" w:cs="Times New Roman"/>
          <w:color w:val="000000"/>
          <w:sz w:val="24"/>
          <w:szCs w:val="24"/>
          <w:lang w:eastAsia="ru-RU"/>
        </w:rPr>
        <w:t> предоставления коммунальных услуг;</w:t>
      </w:r>
      <w:bookmarkStart w:id="117" w:name="l57"/>
      <w:bookmarkEnd w:id="117"/>
    </w:p>
    <w:p w:rsidR="00791C8B" w:rsidRPr="00791C8B" w:rsidRDefault="00791C8B" w:rsidP="00791C8B">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791C8B">
        <w:rPr>
          <w:rFonts w:ascii="Times New Roman" w:eastAsia="Times New Roman" w:hAnsi="Times New Roman" w:cs="Times New Roman"/>
          <w:color w:val="000000"/>
          <w:sz w:val="24"/>
          <w:szCs w:val="24"/>
          <w:lang w:eastAsia="ru-RU"/>
        </w:rPr>
        <w:t xml:space="preserve">б(3)) плата за коммунальный ресурс, объем которого в расчетных периодах (расчетных месяцах) определяется в соответствии с подпунктами "а" и "б" пункта 21(1) настоящих Правил, подлежит корректировке по истечении календарного года или при прекращении договора </w:t>
      </w:r>
      <w:proofErr w:type="spellStart"/>
      <w:r w:rsidRPr="00791C8B">
        <w:rPr>
          <w:rFonts w:ascii="Times New Roman" w:eastAsia="Times New Roman" w:hAnsi="Times New Roman" w:cs="Times New Roman"/>
          <w:color w:val="000000"/>
          <w:sz w:val="24"/>
          <w:szCs w:val="24"/>
          <w:lang w:eastAsia="ru-RU"/>
        </w:rPr>
        <w:t>ресурсоснабжения</w:t>
      </w:r>
      <w:proofErr w:type="spellEnd"/>
      <w:r w:rsidRPr="00791C8B">
        <w:rPr>
          <w:rFonts w:ascii="Times New Roman" w:eastAsia="Times New Roman" w:hAnsi="Times New Roman" w:cs="Times New Roman"/>
          <w:color w:val="000000"/>
          <w:sz w:val="24"/>
          <w:szCs w:val="24"/>
          <w:lang w:eastAsia="ru-RU"/>
        </w:rPr>
        <w:t xml:space="preserve">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w:t>
      </w:r>
      <w:proofErr w:type="gramEnd"/>
      <w:r w:rsidRPr="00791C8B">
        <w:rPr>
          <w:rFonts w:ascii="Times New Roman" w:eastAsia="Times New Roman" w:hAnsi="Times New Roman" w:cs="Times New Roman"/>
          <w:color w:val="000000"/>
          <w:sz w:val="24"/>
          <w:szCs w:val="24"/>
          <w:lang w:eastAsia="ru-RU"/>
        </w:rPr>
        <w:t xml:space="preserve"> ресурса, определенным исходя из показаний коллективного (</w:t>
      </w:r>
      <w:proofErr w:type="spellStart"/>
      <w:r w:rsidRPr="00791C8B">
        <w:rPr>
          <w:rFonts w:ascii="Times New Roman" w:eastAsia="Times New Roman" w:hAnsi="Times New Roman" w:cs="Times New Roman"/>
          <w:color w:val="000000"/>
          <w:sz w:val="24"/>
          <w:szCs w:val="24"/>
          <w:lang w:eastAsia="ru-RU"/>
        </w:rPr>
        <w:t>общедомового</w:t>
      </w:r>
      <w:proofErr w:type="spellEnd"/>
      <w:r w:rsidRPr="00791C8B">
        <w:rPr>
          <w:rFonts w:ascii="Times New Roman" w:eastAsia="Times New Roman" w:hAnsi="Times New Roman" w:cs="Times New Roman"/>
          <w:color w:val="000000"/>
          <w:sz w:val="24"/>
          <w:szCs w:val="24"/>
          <w:lang w:eastAsia="ru-RU"/>
        </w:rPr>
        <w:t xml:space="preserve">)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w:t>
      </w:r>
      <w:proofErr w:type="spellStart"/>
      <w:r w:rsidRPr="00791C8B">
        <w:rPr>
          <w:rFonts w:ascii="Times New Roman" w:eastAsia="Times New Roman" w:hAnsi="Times New Roman" w:cs="Times New Roman"/>
          <w:color w:val="000000"/>
          <w:sz w:val="24"/>
          <w:szCs w:val="24"/>
          <w:lang w:eastAsia="ru-RU"/>
        </w:rPr>
        <w:t>ресурсоснабжения</w:t>
      </w:r>
      <w:proofErr w:type="spellEnd"/>
      <w:r w:rsidRPr="00791C8B">
        <w:rPr>
          <w:rFonts w:ascii="Times New Roman" w:eastAsia="Times New Roman" w:hAnsi="Times New Roman" w:cs="Times New Roman"/>
          <w:color w:val="000000"/>
          <w:sz w:val="24"/>
          <w:szCs w:val="24"/>
          <w:lang w:eastAsia="ru-RU"/>
        </w:rPr>
        <w:t xml:space="preserve"> - в течение одного месяца с даты прекращения (расторжения) такого договора</w:t>
      </w:r>
      <w:proofErr w:type="gramStart"/>
      <w:r w:rsidRPr="00791C8B">
        <w:rPr>
          <w:rFonts w:ascii="Times New Roman" w:eastAsia="Times New Roman" w:hAnsi="Times New Roman" w:cs="Times New Roman"/>
          <w:color w:val="000000"/>
          <w:sz w:val="24"/>
          <w:szCs w:val="24"/>
          <w:lang w:eastAsia="ru-RU"/>
        </w:rPr>
        <w:t>.".</w:t>
      </w:r>
      <w:proofErr w:type="gramEnd"/>
    </w:p>
    <w:p w:rsidR="00925AE7" w:rsidRPr="00791C8B" w:rsidRDefault="00925AE7" w:rsidP="00791C8B">
      <w:pPr>
        <w:jc w:val="both"/>
        <w:rPr>
          <w:rFonts w:ascii="Times New Roman" w:hAnsi="Times New Roman" w:cs="Times New Roman"/>
          <w:sz w:val="24"/>
          <w:szCs w:val="24"/>
        </w:rPr>
      </w:pPr>
    </w:p>
    <w:sectPr w:rsidR="00925AE7" w:rsidRPr="00791C8B" w:rsidSect="00925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1C8B"/>
    <w:rsid w:val="00791C8B"/>
    <w:rsid w:val="00925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E7"/>
  </w:style>
  <w:style w:type="paragraph" w:styleId="2">
    <w:name w:val="heading 2"/>
    <w:basedOn w:val="a"/>
    <w:link w:val="20"/>
    <w:uiPriority w:val="9"/>
    <w:qFormat/>
    <w:rsid w:val="00791C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1C8B"/>
    <w:rPr>
      <w:rFonts w:ascii="Times New Roman" w:eastAsia="Times New Roman" w:hAnsi="Times New Roman" w:cs="Times New Roman"/>
      <w:b/>
      <w:bCs/>
      <w:sz w:val="36"/>
      <w:szCs w:val="36"/>
      <w:lang w:eastAsia="ru-RU"/>
    </w:rPr>
  </w:style>
  <w:style w:type="paragraph" w:customStyle="1" w:styleId="dt-p">
    <w:name w:val="dt-p"/>
    <w:basedOn w:val="a"/>
    <w:rsid w:val="00791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91C8B"/>
  </w:style>
  <w:style w:type="paragraph" w:styleId="a3">
    <w:name w:val="Normal (Web)"/>
    <w:basedOn w:val="a"/>
    <w:uiPriority w:val="99"/>
    <w:semiHidden/>
    <w:unhideWhenUsed/>
    <w:rsid w:val="00791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1C8B"/>
    <w:rPr>
      <w:color w:val="0000FF"/>
      <w:u w:val="single"/>
    </w:rPr>
  </w:style>
  <w:style w:type="paragraph" w:styleId="a5">
    <w:name w:val="Balloon Text"/>
    <w:basedOn w:val="a"/>
    <w:link w:val="a6"/>
    <w:uiPriority w:val="99"/>
    <w:semiHidden/>
    <w:unhideWhenUsed/>
    <w:rsid w:val="00791C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11255">
      <w:bodyDiv w:val="1"/>
      <w:marLeft w:val="0"/>
      <w:marRight w:val="0"/>
      <w:marTop w:val="0"/>
      <w:marBottom w:val="0"/>
      <w:divBdr>
        <w:top w:val="none" w:sz="0" w:space="0" w:color="auto"/>
        <w:left w:val="none" w:sz="0" w:space="0" w:color="auto"/>
        <w:bottom w:val="none" w:sz="0" w:space="0" w:color="auto"/>
        <w:right w:val="none" w:sz="0" w:space="0" w:color="auto"/>
      </w:divBdr>
      <w:divsChild>
        <w:div w:id="750584135">
          <w:marLeft w:val="0"/>
          <w:marRight w:val="0"/>
          <w:marTop w:val="0"/>
          <w:marBottom w:val="0"/>
          <w:divBdr>
            <w:top w:val="none" w:sz="0" w:space="0" w:color="auto"/>
            <w:left w:val="none" w:sz="0" w:space="0" w:color="auto"/>
            <w:bottom w:val="none" w:sz="0" w:space="0" w:color="auto"/>
            <w:right w:val="none" w:sz="0" w:space="0" w:color="auto"/>
          </w:divBdr>
        </w:div>
        <w:div w:id="2080981768">
          <w:marLeft w:val="0"/>
          <w:marRight w:val="0"/>
          <w:marTop w:val="0"/>
          <w:marBottom w:val="0"/>
          <w:divBdr>
            <w:top w:val="none" w:sz="0" w:space="0" w:color="auto"/>
            <w:left w:val="none" w:sz="0" w:space="0" w:color="auto"/>
            <w:bottom w:val="none" w:sz="0" w:space="0" w:color="auto"/>
            <w:right w:val="none" w:sz="0" w:space="0" w:color="auto"/>
          </w:divBdr>
        </w:div>
        <w:div w:id="710963080">
          <w:marLeft w:val="0"/>
          <w:marRight w:val="0"/>
          <w:marTop w:val="0"/>
          <w:marBottom w:val="0"/>
          <w:divBdr>
            <w:top w:val="none" w:sz="0" w:space="0" w:color="auto"/>
            <w:left w:val="none" w:sz="0" w:space="0" w:color="auto"/>
            <w:bottom w:val="none" w:sz="0" w:space="0" w:color="auto"/>
            <w:right w:val="none" w:sz="0" w:space="0" w:color="auto"/>
          </w:divBdr>
        </w:div>
        <w:div w:id="182566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99103" TargetMode="External"/><Relationship Id="rId18" Type="http://schemas.openxmlformats.org/officeDocument/2006/relationships/hyperlink" Target="https://normativ.kontur.ru/document?moduleId=1&amp;documentId=310857" TargetMode="External"/><Relationship Id="rId26" Type="http://schemas.openxmlformats.org/officeDocument/2006/relationships/image" Target="media/image5.jpeg"/><Relationship Id="rId39" Type="http://schemas.openxmlformats.org/officeDocument/2006/relationships/hyperlink" Target="https://normativ.kontur.ru/document?moduleId=1&amp;documentId=410716" TargetMode="External"/><Relationship Id="rId21" Type="http://schemas.openxmlformats.org/officeDocument/2006/relationships/image" Target="media/image3.jpeg"/><Relationship Id="rId34" Type="http://schemas.openxmlformats.org/officeDocument/2006/relationships/hyperlink" Target="https://normativ.kontur.ru/document?moduleId=1&amp;documentId=399103" TargetMode="External"/><Relationship Id="rId42" Type="http://schemas.openxmlformats.org/officeDocument/2006/relationships/image" Target="media/image9.jpeg"/><Relationship Id="rId47" Type="http://schemas.openxmlformats.org/officeDocument/2006/relationships/image" Target="media/image13.jpeg"/><Relationship Id="rId50" Type="http://schemas.openxmlformats.org/officeDocument/2006/relationships/image" Target="media/image16.jpeg"/><Relationship Id="rId55" Type="http://schemas.openxmlformats.org/officeDocument/2006/relationships/hyperlink" Target="https://normativ.kontur.ru/document?moduleId=1&amp;documentId=381656" TargetMode="External"/><Relationship Id="rId63" Type="http://schemas.openxmlformats.org/officeDocument/2006/relationships/image" Target="media/image19.jpeg"/><Relationship Id="rId68" Type="http://schemas.openxmlformats.org/officeDocument/2006/relationships/image" Target="media/image21.jpeg"/><Relationship Id="rId76" Type="http://schemas.openxmlformats.org/officeDocument/2006/relationships/theme" Target="theme/theme1.xml"/><Relationship Id="rId7" Type="http://schemas.openxmlformats.org/officeDocument/2006/relationships/hyperlink" Target="https://normativ.kontur.ru/document?moduleId=1&amp;documentId=310857" TargetMode="External"/><Relationship Id="rId71" Type="http://schemas.openxmlformats.org/officeDocument/2006/relationships/hyperlink" Target="https://normativ.kontur.ru/document?moduleId=1&amp;documentId=381656"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10716" TargetMode="External"/><Relationship Id="rId29" Type="http://schemas.openxmlformats.org/officeDocument/2006/relationships/hyperlink" Target="https://normativ.kontur.ru/document?moduleId=1&amp;documentId=399103" TargetMode="External"/><Relationship Id="rId11" Type="http://schemas.openxmlformats.org/officeDocument/2006/relationships/hyperlink" Target="https://normativ.kontur.ru/document?moduleId=1&amp;documentId=399103" TargetMode="External"/><Relationship Id="rId24" Type="http://schemas.openxmlformats.org/officeDocument/2006/relationships/image" Target="media/image4.jpeg"/><Relationship Id="rId32" Type="http://schemas.openxmlformats.org/officeDocument/2006/relationships/hyperlink" Target="https://normativ.kontur.ru/document?moduleId=1&amp;documentId=399103" TargetMode="External"/><Relationship Id="rId37" Type="http://schemas.openxmlformats.org/officeDocument/2006/relationships/hyperlink" Target="https://normativ.kontur.ru/document?moduleId=1&amp;documentId=399103" TargetMode="External"/><Relationship Id="rId40" Type="http://schemas.openxmlformats.org/officeDocument/2006/relationships/hyperlink" Target="https://normativ.kontur.ru/document?moduleId=1&amp;documentId=399103" TargetMode="External"/><Relationship Id="rId45" Type="http://schemas.openxmlformats.org/officeDocument/2006/relationships/image" Target="media/image11.jpeg"/><Relationship Id="rId53" Type="http://schemas.openxmlformats.org/officeDocument/2006/relationships/hyperlink" Target="https://normativ.kontur.ru/document?moduleId=1&amp;documentId=381656" TargetMode="External"/><Relationship Id="rId58" Type="http://schemas.openxmlformats.org/officeDocument/2006/relationships/hyperlink" Target="https://normativ.kontur.ru/document?moduleId=1&amp;documentId=410716" TargetMode="External"/><Relationship Id="rId66" Type="http://schemas.openxmlformats.org/officeDocument/2006/relationships/hyperlink" Target="https://normativ.kontur.ru/document?moduleId=1&amp;documentId=381656" TargetMode="External"/><Relationship Id="rId74" Type="http://schemas.openxmlformats.org/officeDocument/2006/relationships/hyperlink" Target="https://normativ.kontur.ru/document?moduleId=1&amp;documentId=399103" TargetMode="External"/><Relationship Id="rId5" Type="http://schemas.openxmlformats.org/officeDocument/2006/relationships/hyperlink" Target="https://normativ.kontur.ru/document?moduleId=1&amp;documentId=310857" TargetMode="External"/><Relationship Id="rId15" Type="http://schemas.openxmlformats.org/officeDocument/2006/relationships/hyperlink" Target="https://normativ.kontur.ru/document?moduleId=1&amp;documentId=399103" TargetMode="External"/><Relationship Id="rId23" Type="http://schemas.openxmlformats.org/officeDocument/2006/relationships/hyperlink" Target="https://normativ.kontur.ru/document?moduleId=1&amp;documentId=399103" TargetMode="External"/><Relationship Id="rId28" Type="http://schemas.openxmlformats.org/officeDocument/2006/relationships/image" Target="media/image7.jpeg"/><Relationship Id="rId36" Type="http://schemas.openxmlformats.org/officeDocument/2006/relationships/hyperlink" Target="https://normativ.kontur.ru/document?moduleId=1&amp;documentId=399103" TargetMode="External"/><Relationship Id="rId49" Type="http://schemas.openxmlformats.org/officeDocument/2006/relationships/image" Target="media/image15.jpeg"/><Relationship Id="rId57" Type="http://schemas.openxmlformats.org/officeDocument/2006/relationships/hyperlink" Target="https://normativ.kontur.ru/document?moduleId=1&amp;documentId=381656" TargetMode="External"/><Relationship Id="rId61" Type="http://schemas.openxmlformats.org/officeDocument/2006/relationships/image" Target="media/image18.jpeg"/><Relationship Id="rId10" Type="http://schemas.openxmlformats.org/officeDocument/2006/relationships/hyperlink" Target="https://normativ.kontur.ru/document?moduleId=1&amp;documentId=410716" TargetMode="External"/><Relationship Id="rId19" Type="http://schemas.openxmlformats.org/officeDocument/2006/relationships/image" Target="media/image1.jpeg"/><Relationship Id="rId31" Type="http://schemas.openxmlformats.org/officeDocument/2006/relationships/hyperlink" Target="https://normativ.kontur.ru/document?moduleId=1&amp;documentId=399103" TargetMode="External"/><Relationship Id="rId44" Type="http://schemas.openxmlformats.org/officeDocument/2006/relationships/hyperlink" Target="https://normativ.kontur.ru/document?moduleId=1&amp;documentId=399103" TargetMode="External"/><Relationship Id="rId52" Type="http://schemas.openxmlformats.org/officeDocument/2006/relationships/hyperlink" Target="https://normativ.kontur.ru/document?moduleId=1&amp;documentId=381656" TargetMode="External"/><Relationship Id="rId60" Type="http://schemas.openxmlformats.org/officeDocument/2006/relationships/hyperlink" Target="https://normativ.kontur.ru/document?moduleId=1&amp;documentId=381656" TargetMode="External"/><Relationship Id="rId65" Type="http://schemas.openxmlformats.org/officeDocument/2006/relationships/hyperlink" Target="https://normativ.kontur.ru/document?moduleId=1&amp;documentId=381656" TargetMode="External"/><Relationship Id="rId73" Type="http://schemas.openxmlformats.org/officeDocument/2006/relationships/hyperlink" Target="https://normativ.kontur.ru/document?moduleId=1&amp;documentId=399103" TargetMode="External"/><Relationship Id="rId4" Type="http://schemas.openxmlformats.org/officeDocument/2006/relationships/hyperlink" Target="https://normativ.kontur.ru/document?moduleId=1&amp;documentId=310857" TargetMode="External"/><Relationship Id="rId9" Type="http://schemas.openxmlformats.org/officeDocument/2006/relationships/hyperlink" Target="https://normativ.kontur.ru/document?moduleId=1&amp;documentId=410716" TargetMode="External"/><Relationship Id="rId14" Type="http://schemas.openxmlformats.org/officeDocument/2006/relationships/hyperlink" Target="https://normativ.kontur.ru/document?moduleId=1&amp;documentId=399103" TargetMode="External"/><Relationship Id="rId22" Type="http://schemas.openxmlformats.org/officeDocument/2006/relationships/hyperlink" Target="https://normativ.kontur.ru/document?moduleId=1&amp;documentId=399103" TargetMode="External"/><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hyperlink" Target="https://normativ.kontur.ru/document?moduleId=1&amp;documentId=399103" TargetMode="External"/><Relationship Id="rId43" Type="http://schemas.openxmlformats.org/officeDocument/2006/relationships/image" Target="media/image10.jpeg"/><Relationship Id="rId48" Type="http://schemas.openxmlformats.org/officeDocument/2006/relationships/image" Target="media/image14.jpeg"/><Relationship Id="rId56" Type="http://schemas.openxmlformats.org/officeDocument/2006/relationships/hyperlink" Target="https://normativ.kontur.ru/document?moduleId=1&amp;documentId=399103" TargetMode="External"/><Relationship Id="rId64" Type="http://schemas.openxmlformats.org/officeDocument/2006/relationships/hyperlink" Target="https://normativ.kontur.ru/document?moduleId=1&amp;documentId=399103" TargetMode="External"/><Relationship Id="rId69" Type="http://schemas.openxmlformats.org/officeDocument/2006/relationships/hyperlink" Target="https://normativ.kontur.ru/document?moduleId=1&amp;documentId=410716" TargetMode="External"/><Relationship Id="rId8" Type="http://schemas.openxmlformats.org/officeDocument/2006/relationships/hyperlink" Target="https://normativ.kontur.ru/document?moduleId=1&amp;documentId=410716" TargetMode="External"/><Relationship Id="rId51" Type="http://schemas.openxmlformats.org/officeDocument/2006/relationships/image" Target="media/image17.jpeg"/><Relationship Id="rId72" Type="http://schemas.openxmlformats.org/officeDocument/2006/relationships/hyperlink" Target="https://normativ.kontur.ru/document?moduleId=1&amp;documentId=381656"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99103" TargetMode="External"/><Relationship Id="rId17" Type="http://schemas.openxmlformats.org/officeDocument/2006/relationships/hyperlink" Target="https://normativ.kontur.ru/document?moduleId=1&amp;documentId=310857" TargetMode="External"/><Relationship Id="rId25" Type="http://schemas.openxmlformats.org/officeDocument/2006/relationships/hyperlink" Target="https://normativ.kontur.ru/document?moduleId=1&amp;documentId=399103" TargetMode="External"/><Relationship Id="rId33" Type="http://schemas.openxmlformats.org/officeDocument/2006/relationships/hyperlink" Target="https://normativ.kontur.ru/document?moduleId=1&amp;documentId=399103" TargetMode="External"/><Relationship Id="rId38" Type="http://schemas.openxmlformats.org/officeDocument/2006/relationships/hyperlink" Target="https://normativ.kontur.ru/document?moduleId=1&amp;documentId=399103" TargetMode="External"/><Relationship Id="rId46" Type="http://schemas.openxmlformats.org/officeDocument/2006/relationships/image" Target="media/image12.jpeg"/><Relationship Id="rId59" Type="http://schemas.openxmlformats.org/officeDocument/2006/relationships/hyperlink" Target="https://normativ.kontur.ru/document?moduleId=1&amp;documentId=381656" TargetMode="External"/><Relationship Id="rId67" Type="http://schemas.openxmlformats.org/officeDocument/2006/relationships/image" Target="media/image20.jpeg"/><Relationship Id="rId20" Type="http://schemas.openxmlformats.org/officeDocument/2006/relationships/image" Target="media/image2.jpeg"/><Relationship Id="rId41" Type="http://schemas.openxmlformats.org/officeDocument/2006/relationships/hyperlink" Target="https://normativ.kontur.ru/document?moduleId=1&amp;documentId=399103" TargetMode="External"/><Relationship Id="rId54" Type="http://schemas.openxmlformats.org/officeDocument/2006/relationships/hyperlink" Target="https://normativ.kontur.ru/document?moduleId=1&amp;documentId=381656" TargetMode="External"/><Relationship Id="rId62" Type="http://schemas.openxmlformats.org/officeDocument/2006/relationships/hyperlink" Target="https://normativ.kontur.ru/document?moduleId=1&amp;documentId=399103" TargetMode="External"/><Relationship Id="rId70" Type="http://schemas.openxmlformats.org/officeDocument/2006/relationships/image" Target="media/image22.jpe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310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5963</Words>
  <Characters>33994</Characters>
  <Application>Microsoft Office Word</Application>
  <DocSecurity>0</DocSecurity>
  <Lines>283</Lines>
  <Paragraphs>79</Paragraphs>
  <ScaleCrop>false</ScaleCrop>
  <Company>Krokoz™</Company>
  <LinksUpToDate>false</LinksUpToDate>
  <CharactersWithSpaces>39878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Валова</dc:creator>
  <cp:keywords/>
  <dc:description/>
  <cp:lastModifiedBy>Валова</cp:lastModifiedBy>
  <cp:revision>3</cp:revision>
  <dcterms:created xsi:type="dcterms:W3CDTF">2022-10-12T07:52:00Z</dcterms:created>
  <dcterms:modified xsi:type="dcterms:W3CDTF">2022-10-12T07:56:00Z</dcterms:modified>
</cp:coreProperties>
</file>